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10" w:rsidRDefault="006E4B10" w:rsidP="006E4B10">
      <w:pPr>
        <w:jc w:val="both"/>
        <w:rPr>
          <w:rFonts w:ascii="Arial" w:hAnsi="Arial" w:cs="Arial"/>
          <w:sz w:val="24"/>
          <w:szCs w:val="24"/>
        </w:rPr>
      </w:pPr>
    </w:p>
    <w:p w:rsidR="006E4B10" w:rsidRDefault="006E4B10" w:rsidP="006E4B10">
      <w:pPr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 xml:space="preserve">Hay muchas leyendas que expresan como la dignidad es más fuerte que la arrogancia y la fuerza del poder. A continuación le brindamos una para que conozca como desde los tiempos de </w:t>
      </w:r>
      <w:r w:rsidR="00A8106B">
        <w:rPr>
          <w:rFonts w:ascii="Arial" w:hAnsi="Arial" w:cs="Arial"/>
          <w:sz w:val="24"/>
          <w:szCs w:val="24"/>
        </w:rPr>
        <w:t>inicio de la colonia</w:t>
      </w:r>
      <w:r>
        <w:rPr>
          <w:rFonts w:ascii="Arial" w:hAnsi="Arial" w:cs="Arial"/>
          <w:sz w:val="24"/>
          <w:szCs w:val="24"/>
        </w:rPr>
        <w:t xml:space="preserve"> en Cienfuegos, Cuba,</w:t>
      </w:r>
      <w:r w:rsidRPr="00BB22E2">
        <w:rPr>
          <w:rFonts w:ascii="Arial" w:hAnsi="Arial" w:cs="Arial"/>
          <w:sz w:val="24"/>
          <w:szCs w:val="24"/>
        </w:rPr>
        <w:t xml:space="preserve"> la dignidad es parte de la idiosincrasia de los cubanos. Lea con detenimiento dicha leyenda y realice las actividades que le proponemos.</w:t>
      </w: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  <w:r w:rsidRPr="00A8106B">
        <w:rPr>
          <w:rFonts w:ascii="Arial" w:hAnsi="Arial" w:cs="Arial"/>
          <w:b/>
          <w:sz w:val="24"/>
          <w:szCs w:val="24"/>
        </w:rPr>
        <w:t>Tarea Comunicativa:</w:t>
      </w:r>
      <w:r w:rsidRPr="00BB22E2">
        <w:rPr>
          <w:rFonts w:ascii="Arial" w:hAnsi="Arial" w:cs="Arial"/>
          <w:sz w:val="24"/>
          <w:szCs w:val="24"/>
        </w:rPr>
        <w:t xml:space="preserve"> realizar una dramatización de la leyenda en grupos formados por 3 estudiantes. Se aceptan creaciones en posibles variaciones del guión.</w:t>
      </w: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b/>
          <w:sz w:val="24"/>
          <w:szCs w:val="24"/>
        </w:rPr>
        <w:t>Actividades previas a la lectura:</w:t>
      </w:r>
      <w:r w:rsidRPr="00BB22E2">
        <w:rPr>
          <w:rFonts w:ascii="Arial" w:hAnsi="Arial" w:cs="Arial"/>
          <w:sz w:val="24"/>
          <w:szCs w:val="24"/>
        </w:rPr>
        <w:t xml:space="preserve"> tormenta de ideas poniendo en ambos lado de la pizarra las palabras </w:t>
      </w:r>
      <w:r w:rsidRPr="00707967">
        <w:rPr>
          <w:rFonts w:ascii="Arial" w:hAnsi="Arial" w:cs="Arial"/>
          <w:b/>
          <w:sz w:val="24"/>
          <w:szCs w:val="24"/>
        </w:rPr>
        <w:t>dignidad</w:t>
      </w:r>
      <w:r w:rsidRPr="00BB22E2">
        <w:rPr>
          <w:rFonts w:ascii="Arial" w:hAnsi="Arial" w:cs="Arial"/>
          <w:sz w:val="24"/>
          <w:szCs w:val="24"/>
        </w:rPr>
        <w:t xml:space="preserve"> y </w:t>
      </w:r>
      <w:r w:rsidRPr="00707967">
        <w:rPr>
          <w:rFonts w:ascii="Arial" w:hAnsi="Arial" w:cs="Arial"/>
          <w:b/>
          <w:sz w:val="24"/>
          <w:szCs w:val="24"/>
        </w:rPr>
        <w:t>arrogancia</w:t>
      </w:r>
      <w:r w:rsidRPr="00BB22E2">
        <w:rPr>
          <w:rFonts w:ascii="Arial" w:hAnsi="Arial" w:cs="Arial"/>
          <w:sz w:val="24"/>
          <w:szCs w:val="24"/>
        </w:rPr>
        <w:t xml:space="preserve"> y que los estudiantes digan palabras relacionadas. </w:t>
      </w:r>
    </w:p>
    <w:p w:rsidR="006E4B10" w:rsidRPr="00BB22E2" w:rsidRDefault="006E4B10" w:rsidP="006E4B10">
      <w:pPr>
        <w:jc w:val="both"/>
        <w:rPr>
          <w:rFonts w:ascii="Arial" w:hAnsi="Arial" w:cs="Arial"/>
          <w:b/>
          <w:sz w:val="24"/>
          <w:szCs w:val="24"/>
        </w:rPr>
      </w:pPr>
      <w:r w:rsidRPr="00BB22E2">
        <w:rPr>
          <w:rFonts w:ascii="Arial" w:hAnsi="Arial" w:cs="Arial"/>
          <w:b/>
          <w:sz w:val="24"/>
          <w:szCs w:val="24"/>
        </w:rPr>
        <w:t>Actividades durante la lectura:</w:t>
      </w:r>
    </w:p>
    <w:p w:rsidR="006E4B10" w:rsidRPr="00BB22E2" w:rsidRDefault="006E4B10" w:rsidP="006E4B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Lea de forma general la leyenda y exprese cuál es la idea central y sugiera un título ala misma.</w:t>
      </w:r>
    </w:p>
    <w:p w:rsidR="006E4B10" w:rsidRPr="00BB22E2" w:rsidRDefault="006E4B10" w:rsidP="006E4B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Lea el epígrafe sobre el origen de la leyenda y responda las siguientes preguntas.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¿Quién era Lope?</w:t>
      </w:r>
    </w:p>
    <w:p w:rsidR="006E4B10" w:rsidRPr="00BB22E2" w:rsidRDefault="006E4B10" w:rsidP="006E4B1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¿Cuándo y dónde se estableció?</w:t>
      </w:r>
    </w:p>
    <w:p w:rsidR="006E4B10" w:rsidRPr="00BB22E2" w:rsidRDefault="006E4B10" w:rsidP="006E4B1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¿Cómo surgió Marilope?</w:t>
      </w:r>
    </w:p>
    <w:p w:rsidR="006E4B10" w:rsidRPr="00BB22E2" w:rsidRDefault="006E4B10" w:rsidP="006E4B1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En el lugar donde se estableció Lope, ¿qué hay en la actualidad? ¿cómo es considerado Cienfuegos?</w:t>
      </w: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Ahora realice una lectura cuidadosa del segundo epígrafe y escriba en su libreta: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__ Adjetivos que describen cómo era Marilope físicamente y espiritualmente.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__Los gustos más sobresalientes de Marilope.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__Aptitudes que tenía.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__Cómo trataba  a las personas.</w:t>
      </w:r>
    </w:p>
    <w:p w:rsidR="006E4B10" w:rsidRPr="00BB22E2" w:rsidRDefault="006E4B10" w:rsidP="006E4B1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__ Las formas verbales que aparecen y diga su significado, en el tiempo, persona y género en que están.</w:t>
      </w:r>
    </w:p>
    <w:p w:rsidR="006E4B10" w:rsidRPr="00BB22E2" w:rsidRDefault="006E4B10" w:rsidP="006E4B10">
      <w:pPr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lastRenderedPageBreak/>
        <w:t>En el epígrafe sobre la leyenda, Marilope y Jean el Temerario se manifiestan de formas diferentes. Diga utilizando una palabra, en este caso un adjetivo, cómo valora sus actitudes.</w:t>
      </w:r>
    </w:p>
    <w:p w:rsidR="006E4B10" w:rsidRPr="00BB22E2" w:rsidRDefault="006E4B10" w:rsidP="006E4B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 xml:space="preserve">En este mismo epígrafe encontrará palabras subrayadas, cámbielas por sinónimos y lea su  versión de la leyenda al resto de la clase. </w:t>
      </w:r>
    </w:p>
    <w:p w:rsidR="006E4B10" w:rsidRPr="00BB22E2" w:rsidRDefault="006E4B10" w:rsidP="006E4B1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E4B10" w:rsidRPr="00BB22E2" w:rsidRDefault="006E4B10" w:rsidP="006E4B10">
      <w:pPr>
        <w:ind w:left="360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b/>
          <w:sz w:val="24"/>
          <w:szCs w:val="24"/>
        </w:rPr>
        <w:t>Actividad posterior a la lectura:</w:t>
      </w:r>
      <w:r w:rsidRPr="00BB22E2">
        <w:rPr>
          <w:rFonts w:ascii="Arial" w:hAnsi="Arial" w:cs="Arial"/>
          <w:sz w:val="24"/>
          <w:szCs w:val="24"/>
        </w:rPr>
        <w:t xml:space="preserve"> realiza una dramatización de la leyenda en grupos formados por 3 estudiantes. Se aceptan creaciones en posibles variaciones del guión.</w:t>
      </w:r>
    </w:p>
    <w:p w:rsidR="006E4B10" w:rsidRPr="00BB22E2" w:rsidRDefault="006E4B10" w:rsidP="006E4B1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E4B10" w:rsidRDefault="006E4B10" w:rsidP="006E4B10">
      <w:pPr>
        <w:pStyle w:val="Ttulo2"/>
        <w:spacing w:before="0" w:beforeAutospacing="0"/>
        <w:jc w:val="both"/>
        <w:rPr>
          <w:rStyle w:val="mw-headline"/>
          <w:rFonts w:ascii="Arial" w:hAnsi="Arial" w:cs="Arial"/>
          <w:sz w:val="24"/>
          <w:szCs w:val="24"/>
        </w:rPr>
      </w:pPr>
    </w:p>
    <w:p w:rsidR="006E4B10" w:rsidRDefault="006E4B10" w:rsidP="006E4B10">
      <w:pPr>
        <w:pStyle w:val="Ttulo2"/>
        <w:spacing w:before="0" w:beforeAutospacing="0"/>
        <w:jc w:val="both"/>
        <w:rPr>
          <w:rStyle w:val="mw-headline"/>
          <w:rFonts w:ascii="Arial" w:hAnsi="Arial" w:cs="Arial"/>
          <w:sz w:val="24"/>
          <w:szCs w:val="24"/>
        </w:rPr>
      </w:pPr>
    </w:p>
    <w:p w:rsidR="006E4B10" w:rsidRPr="001F7424" w:rsidRDefault="006E4B10" w:rsidP="006E4B10">
      <w:pPr>
        <w:pStyle w:val="Ttulo2"/>
        <w:spacing w:before="0" w:beforeAutospacing="0"/>
        <w:jc w:val="both"/>
        <w:rPr>
          <w:rStyle w:val="mw-headline"/>
          <w:rFonts w:ascii="Arial" w:hAnsi="Arial" w:cs="Arial"/>
          <w:sz w:val="24"/>
          <w:szCs w:val="24"/>
        </w:rPr>
      </w:pPr>
      <w:r w:rsidRPr="001F7424">
        <w:rPr>
          <w:rStyle w:val="mw-headline"/>
          <w:rFonts w:ascii="Arial" w:hAnsi="Arial" w:cs="Arial"/>
          <w:sz w:val="24"/>
          <w:szCs w:val="24"/>
        </w:rPr>
        <w:t>Marilope</w:t>
      </w:r>
    </w:p>
    <w:p w:rsidR="006E4B10" w:rsidRPr="001F7424" w:rsidRDefault="006E4B10" w:rsidP="006E4B10">
      <w:pPr>
        <w:pStyle w:val="Ttulo2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Style w:val="mw-headline"/>
          <w:rFonts w:ascii="Arial" w:hAnsi="Arial" w:cs="Arial"/>
          <w:sz w:val="24"/>
          <w:szCs w:val="24"/>
        </w:rPr>
        <w:t xml:space="preserve">Origen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Un español de apellido Lope cuyo nombre se ignora, se estableció hacia </w:t>
      </w:r>
      <w:hyperlink r:id="rId5" w:tooltip="1572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1572</w:t>
        </w:r>
      </w:hyperlink>
      <w:r w:rsidRPr="001F7424">
        <w:rPr>
          <w:rFonts w:ascii="Arial" w:hAnsi="Arial" w:cs="Arial"/>
          <w:sz w:val="24"/>
          <w:szCs w:val="24"/>
        </w:rPr>
        <w:t xml:space="preserve"> cerca del terreno que ocupa el Yacht Club hoy convertido en el Palacio de los deportes náuticos de esta Ciudad de </w:t>
      </w:r>
      <w:hyperlink r:id="rId6" w:tooltip="Cienfuegos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Cienfuegos</w:t>
        </w:r>
      </w:hyperlink>
      <w:r w:rsidRPr="001F7424">
        <w:rPr>
          <w:rFonts w:ascii="Arial" w:hAnsi="Arial" w:cs="Arial"/>
          <w:sz w:val="24"/>
          <w:szCs w:val="24"/>
        </w:rPr>
        <w:t xml:space="preserve">, capital de la náutica del país.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Lope se unió a una india y tuvo con ella una niña bellísima, la cual, a medida que fue creciendo se convirtió en la joven más hermosa y codiciada por los hombre de jagua, su nombre era Mari-Lope. </w:t>
      </w:r>
    </w:p>
    <w:p w:rsidR="006E4B10" w:rsidRPr="001F7424" w:rsidRDefault="006E4B10" w:rsidP="006E4B10">
      <w:pPr>
        <w:pStyle w:val="Ttulo2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Style w:val="mw-headline"/>
          <w:rFonts w:ascii="Arial" w:hAnsi="Arial" w:cs="Arial"/>
          <w:sz w:val="24"/>
          <w:szCs w:val="24"/>
        </w:rPr>
        <w:t xml:space="preserve">Descripción de la joven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Mari tierna y hermosa mestiza heredó de su padre las facciones caucásicas y de su madre el tinto dorado de la piel, la negrura del pelo y de los ojos, la mirada ingenua y el natural sencillo. </w:t>
      </w:r>
    </w:p>
    <w:p w:rsidR="006E4B10" w:rsidRPr="001F7424" w:rsidRDefault="00707967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de genio vivo y alegre. H</w:t>
      </w:r>
      <w:r w:rsidR="006E4B10" w:rsidRPr="001F7424">
        <w:rPr>
          <w:rFonts w:ascii="Arial" w:hAnsi="Arial" w:cs="Arial"/>
          <w:sz w:val="24"/>
          <w:szCs w:val="24"/>
        </w:rPr>
        <w:t xml:space="preserve">acendosa, enamorada de las flores y apasionada al canto. Con el mismo cariño con que cultivaba sus silvestres flores, cuidaba de las palomas y pájaros con mimo domesticados.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Nadie como ella cantaba con más unción, los areitos religiosos, ni con más ardor los cantos </w:t>
      </w:r>
      <w:hyperlink r:id="rId7" w:tooltip="Guerreros (página no existe)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Guerreros</w:t>
        </w:r>
      </w:hyperlink>
      <w:r w:rsidRPr="001F7424">
        <w:rPr>
          <w:rFonts w:ascii="Arial" w:hAnsi="Arial" w:cs="Arial"/>
          <w:sz w:val="24"/>
          <w:szCs w:val="24"/>
        </w:rPr>
        <w:t xml:space="preserve">, ni con más dulzura las historias amorosas de </w:t>
      </w:r>
      <w:hyperlink r:id="rId8" w:tooltip="Siboneyes (página no existe)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Siboneyes</w:t>
        </w:r>
      </w:hyperlink>
      <w:r w:rsidRPr="001F7424">
        <w:rPr>
          <w:rFonts w:ascii="Arial" w:hAnsi="Arial" w:cs="Arial"/>
          <w:sz w:val="24"/>
          <w:szCs w:val="24"/>
        </w:rPr>
        <w:t xml:space="preserve"> y </w:t>
      </w:r>
      <w:hyperlink r:id="rId9" w:tooltip="Piratas (página no existe)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Piratas</w:t>
        </w:r>
      </w:hyperlink>
      <w:r w:rsidRPr="001F7424">
        <w:rPr>
          <w:rFonts w:ascii="Arial" w:hAnsi="Arial" w:cs="Arial"/>
          <w:sz w:val="24"/>
          <w:szCs w:val="24"/>
        </w:rPr>
        <w:t xml:space="preserve">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A todos sonreía con ingenua pureza, a ninguno despreciaba por baja que fuera su condición, pero a nadie mostraba predilección especial, como no fuera a los que le dieron el ser.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Educada por un padre profundamente piadoso, había germinado en ella y florecido lozano el místico amor por lo divino. Su espíritu iluminado se recreaba </w:t>
      </w:r>
      <w:r w:rsidRPr="001F7424">
        <w:rPr>
          <w:rFonts w:ascii="Arial" w:hAnsi="Arial" w:cs="Arial"/>
          <w:sz w:val="24"/>
          <w:szCs w:val="24"/>
        </w:rPr>
        <w:lastRenderedPageBreak/>
        <w:t xml:space="preserve">en las cosas y figuras celestiales; su alma flotaba siempre entre las </w:t>
      </w:r>
      <w:hyperlink r:id="rId10" w:tooltip="Nubes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nubes</w:t>
        </w:r>
      </w:hyperlink>
      <w:r w:rsidRPr="001F7424">
        <w:rPr>
          <w:rFonts w:ascii="Arial" w:hAnsi="Arial" w:cs="Arial"/>
          <w:sz w:val="24"/>
          <w:szCs w:val="24"/>
        </w:rPr>
        <w:t xml:space="preserve"> y reflejos de la gloria y su más ardiente aspiración era ir al eterno Paraíso celestial ofrecido por Cristo a sus adeptos.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Tal era Mari-Lope, la tierna y hermosa doncella. De más está decir que la admiraban y requerían de amores todos los jóvenes siboneyes de la comarca, de los que siempre había rondando alguno por las cercanías del bohío de Mari-Lope.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Ella, casta y pura, consagrada a sus flores y a las avecillas repartía los tesoros de su amor entre los que le habían dado el ser y Dios. Como en el caso de </w:t>
      </w:r>
      <w:hyperlink r:id="rId11" w:tooltip="Azurina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Azurina</w:t>
        </w:r>
      </w:hyperlink>
      <w:r w:rsidRPr="00707967">
        <w:rPr>
          <w:rFonts w:ascii="Arial" w:hAnsi="Arial" w:cs="Arial"/>
          <w:sz w:val="24"/>
          <w:szCs w:val="24"/>
        </w:rPr>
        <w:t>,</w:t>
      </w:r>
      <w:r w:rsidRPr="001F7424">
        <w:rPr>
          <w:rFonts w:ascii="Arial" w:hAnsi="Arial" w:cs="Arial"/>
          <w:sz w:val="24"/>
          <w:szCs w:val="24"/>
        </w:rPr>
        <w:t xml:space="preserve"> hubo de penetrar en la </w:t>
      </w:r>
      <w:hyperlink r:id="rId12" w:tooltip="Bahía de Cienfuegos" w:history="1">
        <w:r w:rsidRPr="007079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Bahía</w:t>
        </w:r>
      </w:hyperlink>
      <w:r w:rsidRPr="00707967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de Jagua</w:t>
      </w:r>
      <w:r w:rsidRPr="001F7424">
        <w:rPr>
          <w:rFonts w:ascii="Arial" w:hAnsi="Arial" w:cs="Arial"/>
          <w:sz w:val="24"/>
          <w:szCs w:val="24"/>
        </w:rPr>
        <w:t xml:space="preserve"> una nave filibustera, en busca de reparación. </w:t>
      </w:r>
    </w:p>
    <w:p w:rsidR="006E4B10" w:rsidRPr="001F7424" w:rsidRDefault="006E4B10" w:rsidP="006E4B10">
      <w:pPr>
        <w:pStyle w:val="Ttulo2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Style w:val="mw-headline"/>
          <w:rFonts w:ascii="Arial" w:hAnsi="Arial" w:cs="Arial"/>
          <w:sz w:val="24"/>
          <w:szCs w:val="24"/>
        </w:rPr>
        <w:t xml:space="preserve">Leyenda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Cuentan que Jean el Temerario, pirata </w:t>
      </w:r>
      <w:r w:rsidRPr="001F7424">
        <w:rPr>
          <w:rFonts w:ascii="Arial" w:hAnsi="Arial" w:cs="Arial"/>
          <w:b/>
          <w:sz w:val="24"/>
          <w:szCs w:val="24"/>
          <w:u w:val="single"/>
        </w:rPr>
        <w:t>feroz</w:t>
      </w:r>
      <w:r w:rsidRPr="001F7424">
        <w:rPr>
          <w:rFonts w:ascii="Arial" w:hAnsi="Arial" w:cs="Arial"/>
          <w:sz w:val="24"/>
          <w:szCs w:val="24"/>
        </w:rPr>
        <w:t xml:space="preserve">, de mala entraña y peores instintos, joven todavía y de </w:t>
      </w:r>
      <w:r w:rsidRPr="001F7424">
        <w:rPr>
          <w:rFonts w:ascii="Arial" w:hAnsi="Arial" w:cs="Arial"/>
          <w:b/>
          <w:sz w:val="24"/>
          <w:szCs w:val="24"/>
          <w:u w:val="single"/>
        </w:rPr>
        <w:t>arrogante</w:t>
      </w:r>
      <w:r w:rsidRPr="001F7424">
        <w:rPr>
          <w:rFonts w:ascii="Arial" w:hAnsi="Arial" w:cs="Arial"/>
          <w:sz w:val="24"/>
          <w:szCs w:val="24"/>
          <w:u w:val="single"/>
        </w:rPr>
        <w:t xml:space="preserve"> </w:t>
      </w:r>
      <w:r w:rsidRPr="001F7424">
        <w:rPr>
          <w:rFonts w:ascii="Arial" w:hAnsi="Arial" w:cs="Arial"/>
          <w:sz w:val="24"/>
          <w:szCs w:val="24"/>
        </w:rPr>
        <w:t xml:space="preserve">figura. Desfiguraban su rostro atezado, la </w:t>
      </w:r>
      <w:r w:rsidRPr="001F7424">
        <w:rPr>
          <w:rFonts w:ascii="Arial" w:hAnsi="Arial" w:cs="Arial"/>
          <w:b/>
          <w:sz w:val="24"/>
          <w:szCs w:val="24"/>
        </w:rPr>
        <w:t>dureza</w:t>
      </w:r>
      <w:r w:rsidRPr="001F7424">
        <w:rPr>
          <w:rFonts w:ascii="Arial" w:hAnsi="Arial" w:cs="Arial"/>
          <w:sz w:val="24"/>
          <w:szCs w:val="24"/>
        </w:rPr>
        <w:t xml:space="preserve"> de la mirada y enorme cicatriz que le cruzaba la mejilla izquierda.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Al ver a Mari-Lope, </w:t>
      </w:r>
      <w:r w:rsidRPr="001F7424">
        <w:rPr>
          <w:rFonts w:ascii="Arial" w:hAnsi="Arial" w:cs="Arial"/>
          <w:b/>
          <w:sz w:val="24"/>
          <w:szCs w:val="24"/>
          <w:u w:val="single"/>
        </w:rPr>
        <w:t>concibió</w:t>
      </w:r>
      <w:r w:rsidRPr="001F7424">
        <w:rPr>
          <w:rFonts w:ascii="Arial" w:hAnsi="Arial" w:cs="Arial"/>
          <w:sz w:val="24"/>
          <w:szCs w:val="24"/>
        </w:rPr>
        <w:t xml:space="preserve"> por ella ardiente pasión, y sintió el deseo de poseerla; pero cuantas veces se </w:t>
      </w:r>
      <w:r w:rsidRPr="001F7424">
        <w:rPr>
          <w:rFonts w:ascii="Arial" w:hAnsi="Arial" w:cs="Arial"/>
          <w:b/>
          <w:sz w:val="24"/>
          <w:szCs w:val="24"/>
          <w:u w:val="single"/>
        </w:rPr>
        <w:t>acercó</w:t>
      </w:r>
      <w:r w:rsidRPr="001F7424">
        <w:rPr>
          <w:rFonts w:ascii="Arial" w:hAnsi="Arial" w:cs="Arial"/>
          <w:sz w:val="24"/>
          <w:szCs w:val="24"/>
        </w:rPr>
        <w:t xml:space="preserve"> para hablarle de amores, otras tantas fue cortésmente rechazado.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El pirata que siempre </w:t>
      </w:r>
      <w:r w:rsidRPr="001F7424">
        <w:rPr>
          <w:rFonts w:ascii="Arial" w:hAnsi="Arial" w:cs="Arial"/>
          <w:b/>
          <w:sz w:val="24"/>
          <w:szCs w:val="24"/>
          <w:u w:val="single"/>
        </w:rPr>
        <w:t>obtenía</w:t>
      </w:r>
      <w:r w:rsidRPr="001F7424">
        <w:rPr>
          <w:rFonts w:ascii="Arial" w:hAnsi="Arial" w:cs="Arial"/>
          <w:sz w:val="24"/>
          <w:szCs w:val="24"/>
        </w:rPr>
        <w:t xml:space="preserve"> lo que </w:t>
      </w:r>
      <w:r w:rsidRPr="001F7424">
        <w:rPr>
          <w:rFonts w:ascii="Arial" w:hAnsi="Arial" w:cs="Arial"/>
          <w:b/>
          <w:sz w:val="24"/>
          <w:szCs w:val="24"/>
          <w:u w:val="single"/>
        </w:rPr>
        <w:t>quería</w:t>
      </w:r>
      <w:r w:rsidRPr="001F7424">
        <w:rPr>
          <w:rFonts w:ascii="Arial" w:hAnsi="Arial" w:cs="Arial"/>
          <w:sz w:val="24"/>
          <w:szCs w:val="24"/>
        </w:rPr>
        <w:t xml:space="preserve"> comprándolo ó a la fuerza </w:t>
      </w:r>
      <w:r w:rsidRPr="001F7424">
        <w:rPr>
          <w:rFonts w:ascii="Arial" w:hAnsi="Arial" w:cs="Arial"/>
          <w:b/>
          <w:sz w:val="24"/>
          <w:szCs w:val="24"/>
          <w:u w:val="single"/>
        </w:rPr>
        <w:t>persiguió</w:t>
      </w:r>
      <w:r w:rsidRPr="001F7424">
        <w:rPr>
          <w:rFonts w:ascii="Arial" w:hAnsi="Arial" w:cs="Arial"/>
          <w:sz w:val="24"/>
          <w:szCs w:val="24"/>
        </w:rPr>
        <w:t xml:space="preserve"> a la joven en varias ocasiones, sin lograr nada y lleno de celos ante Dios se </w:t>
      </w:r>
      <w:r w:rsidRPr="001F7424">
        <w:rPr>
          <w:rFonts w:ascii="Arial" w:hAnsi="Arial" w:cs="Arial"/>
          <w:b/>
          <w:sz w:val="24"/>
          <w:szCs w:val="24"/>
          <w:u w:val="single"/>
        </w:rPr>
        <w:t>abalanzó</w:t>
      </w:r>
      <w:r w:rsidRPr="001F7424">
        <w:rPr>
          <w:rFonts w:ascii="Arial" w:hAnsi="Arial" w:cs="Arial"/>
          <w:sz w:val="24"/>
          <w:szCs w:val="24"/>
        </w:rPr>
        <w:t xml:space="preserve"> sobre Mari pero está se </w:t>
      </w:r>
      <w:r w:rsidRPr="001F7424">
        <w:rPr>
          <w:rFonts w:ascii="Arial" w:hAnsi="Arial" w:cs="Arial"/>
          <w:b/>
          <w:sz w:val="24"/>
          <w:szCs w:val="24"/>
          <w:u w:val="single"/>
        </w:rPr>
        <w:t>escapó</w:t>
      </w:r>
      <w:r w:rsidRPr="001F7424">
        <w:rPr>
          <w:rFonts w:ascii="Arial" w:hAnsi="Arial" w:cs="Arial"/>
          <w:sz w:val="24"/>
          <w:szCs w:val="24"/>
        </w:rPr>
        <w:t xml:space="preserve">, cuentan que la </w:t>
      </w:r>
      <w:r w:rsidRPr="001F7424">
        <w:rPr>
          <w:rFonts w:ascii="Arial" w:hAnsi="Arial" w:cs="Arial"/>
          <w:b/>
          <w:sz w:val="24"/>
          <w:szCs w:val="24"/>
          <w:u w:val="single"/>
        </w:rPr>
        <w:t>detuvieron</w:t>
      </w:r>
      <w:r w:rsidRPr="001F7424">
        <w:rPr>
          <w:rFonts w:ascii="Arial" w:hAnsi="Arial" w:cs="Arial"/>
          <w:sz w:val="24"/>
          <w:szCs w:val="24"/>
        </w:rPr>
        <w:t xml:space="preserve"> algunos hombres del pirata y cuando este se estaba acercando un relámpago hizo arder a una tuna que milagrosamente </w:t>
      </w:r>
      <w:r w:rsidRPr="001F7424">
        <w:rPr>
          <w:rFonts w:ascii="Arial" w:hAnsi="Arial" w:cs="Arial"/>
          <w:b/>
          <w:sz w:val="24"/>
          <w:szCs w:val="24"/>
          <w:u w:val="single"/>
        </w:rPr>
        <w:t xml:space="preserve">brotó </w:t>
      </w:r>
      <w:r w:rsidRPr="001F7424">
        <w:rPr>
          <w:rFonts w:ascii="Arial" w:hAnsi="Arial" w:cs="Arial"/>
          <w:sz w:val="24"/>
          <w:szCs w:val="24"/>
        </w:rPr>
        <w:t xml:space="preserve">entre ellos dos y se quemó pero antes hirió en la frente a la docenilla. </w:t>
      </w:r>
    </w:p>
    <w:p w:rsidR="006E4B10" w:rsidRPr="001F7424" w:rsidRDefault="006E4B10" w:rsidP="006E4B10">
      <w:pPr>
        <w:pStyle w:val="NormalWeb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1F7424">
        <w:rPr>
          <w:rFonts w:ascii="Arial" w:hAnsi="Arial" w:cs="Arial"/>
          <w:sz w:val="24"/>
          <w:szCs w:val="24"/>
        </w:rPr>
        <w:t xml:space="preserve">En el lugar que éste ocupara, surge una rústica cruz, hecha de añoso tronco de cují, y como formando la peana de la cruz, </w:t>
      </w:r>
      <w:r w:rsidRPr="001F7424">
        <w:rPr>
          <w:rFonts w:ascii="Arial" w:hAnsi="Arial" w:cs="Arial"/>
          <w:b/>
          <w:sz w:val="24"/>
          <w:szCs w:val="24"/>
          <w:u w:val="single"/>
        </w:rPr>
        <w:t>aparecen</w:t>
      </w:r>
      <w:r w:rsidRPr="001F7424">
        <w:rPr>
          <w:rFonts w:ascii="Arial" w:hAnsi="Arial" w:cs="Arial"/>
          <w:sz w:val="24"/>
          <w:szCs w:val="24"/>
        </w:rPr>
        <w:t xml:space="preserve"> hermosas flores color de azufre. </w:t>
      </w:r>
    </w:p>
    <w:p w:rsidR="006E4B10" w:rsidRPr="00BB22E2" w:rsidRDefault="006E4B10" w:rsidP="006E4B10">
      <w:pPr>
        <w:pStyle w:val="Ttulo2"/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BB22E2">
        <w:rPr>
          <w:rStyle w:val="mw-headline"/>
          <w:rFonts w:ascii="Arial" w:hAnsi="Arial" w:cs="Arial"/>
          <w:sz w:val="24"/>
          <w:szCs w:val="24"/>
        </w:rPr>
        <w:t xml:space="preserve">Fuente </w:t>
      </w:r>
    </w:p>
    <w:p w:rsidR="006E4B10" w:rsidRPr="00707967" w:rsidRDefault="006E4B10" w:rsidP="006E4B10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B22E2">
        <w:rPr>
          <w:rFonts w:ascii="Arial" w:hAnsi="Arial" w:cs="Arial"/>
          <w:sz w:val="24"/>
          <w:szCs w:val="24"/>
        </w:rPr>
        <w:t>Tomado del Libro:</w:t>
      </w:r>
      <w:r w:rsidRPr="00BB22E2">
        <w:rPr>
          <w:rFonts w:ascii="Arial" w:hAnsi="Arial" w:cs="Arial"/>
          <w:i/>
          <w:iCs/>
          <w:sz w:val="24"/>
          <w:szCs w:val="24"/>
        </w:rPr>
        <w:t>"Tradiciones y leyendas de Cienfuegos"</w:t>
      </w:r>
      <w:r w:rsidRPr="00BB22E2">
        <w:rPr>
          <w:rFonts w:ascii="Arial" w:hAnsi="Arial" w:cs="Arial"/>
          <w:sz w:val="24"/>
          <w:szCs w:val="24"/>
        </w:rPr>
        <w:t xml:space="preserve">, de </w:t>
      </w:r>
      <w:hyperlink r:id="rId13" w:tooltip="Adrián del Valle (página no existe)" w:history="1">
        <w:r w:rsidRPr="00707967">
          <w:rPr>
            <w:rFonts w:ascii="Arial" w:hAnsi="Arial" w:cs="Arial"/>
            <w:sz w:val="24"/>
            <w:szCs w:val="24"/>
          </w:rPr>
          <w:t>Adrián del Valle</w:t>
        </w:r>
      </w:hyperlink>
      <w:r w:rsidRPr="00707967">
        <w:rPr>
          <w:rFonts w:ascii="Arial" w:hAnsi="Arial" w:cs="Arial"/>
          <w:sz w:val="24"/>
          <w:szCs w:val="24"/>
        </w:rPr>
        <w:t xml:space="preserve">, </w:t>
      </w:r>
      <w:hyperlink r:id="rId14" w:tooltip="1919" w:history="1">
        <w:r w:rsidRPr="00707967">
          <w:rPr>
            <w:rStyle w:val="Hipervnculo"/>
            <w:rFonts w:cs="Arial"/>
            <w:color w:val="auto"/>
            <w:u w:val="none"/>
          </w:rPr>
          <w:t>1919</w:t>
        </w:r>
      </w:hyperlink>
      <w:r w:rsidRPr="00707967">
        <w:rPr>
          <w:rFonts w:ascii="Arial" w:hAnsi="Arial" w:cs="Arial"/>
          <w:sz w:val="24"/>
          <w:szCs w:val="24"/>
        </w:rPr>
        <w:t>.</w:t>
      </w:r>
    </w:p>
    <w:p w:rsidR="00931884" w:rsidRDefault="00931884"/>
    <w:sectPr w:rsidR="00931884" w:rsidSect="00E70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01168"/>
    <w:multiLevelType w:val="multilevel"/>
    <w:tmpl w:val="FCD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91AB2"/>
    <w:multiLevelType w:val="hybridMultilevel"/>
    <w:tmpl w:val="824E82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14F72"/>
    <w:multiLevelType w:val="hybridMultilevel"/>
    <w:tmpl w:val="6BE239C8"/>
    <w:lvl w:ilvl="0" w:tplc="E43C7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4B10"/>
    <w:rsid w:val="006E4B10"/>
    <w:rsid w:val="00707967"/>
    <w:rsid w:val="00931884"/>
    <w:rsid w:val="00A8106B"/>
    <w:rsid w:val="00E7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FF"/>
  </w:style>
  <w:style w:type="paragraph" w:styleId="Ttulo2">
    <w:name w:val="heading 2"/>
    <w:basedOn w:val="Normal"/>
    <w:link w:val="Ttulo2Car"/>
    <w:qFormat/>
    <w:rsid w:val="006E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E4B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rsid w:val="006E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rsid w:val="006E4B10"/>
    <w:rPr>
      <w:color w:val="0000FF"/>
      <w:u w:val="single"/>
    </w:rPr>
  </w:style>
  <w:style w:type="character" w:customStyle="1" w:styleId="mw-headline">
    <w:name w:val="mw-headline"/>
    <w:basedOn w:val="Fuentedeprrafopredeter"/>
    <w:rsid w:val="006E4B10"/>
  </w:style>
  <w:style w:type="paragraph" w:styleId="Prrafodelista">
    <w:name w:val="List Paragraph"/>
    <w:basedOn w:val="Normal"/>
    <w:uiPriority w:val="34"/>
    <w:qFormat/>
    <w:rsid w:val="006E4B1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red.cu/index.php?title=Siboneyes&amp;action=edit&amp;redlink=1" TargetMode="External"/><Relationship Id="rId13" Type="http://schemas.openxmlformats.org/officeDocument/2006/relationships/hyperlink" Target="http://www.ecured.cu/index.php?title=Adri%C3%A1n_del_Valle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ured.cu/index.php?title=Guerreros&amp;action=edit&amp;redlink=1" TargetMode="External"/><Relationship Id="rId12" Type="http://schemas.openxmlformats.org/officeDocument/2006/relationships/hyperlink" Target="http://www.ecured.cu/index.php/Bah%C3%ADa_de_Cienfueg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cured.cu/index.php/Cienfuegos" TargetMode="External"/><Relationship Id="rId11" Type="http://schemas.openxmlformats.org/officeDocument/2006/relationships/hyperlink" Target="http://www.ecured.cu/index.php/Azurina" TargetMode="External"/><Relationship Id="rId5" Type="http://schemas.openxmlformats.org/officeDocument/2006/relationships/hyperlink" Target="http://www.ecured.cu/index.php/15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cured.cu/index.php/Nub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ured.cu/index.php?title=Piratas&amp;action=edit&amp;redlink=1" TargetMode="External"/><Relationship Id="rId14" Type="http://schemas.openxmlformats.org/officeDocument/2006/relationships/hyperlink" Target="http://www.ecured.cu/index.php/19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919</Words>
  <Characters>5060</Characters>
  <Application>Microsoft Office Word</Application>
  <DocSecurity>0</DocSecurity>
  <Lines>42</Lines>
  <Paragraphs>11</Paragraphs>
  <ScaleCrop>false</ScaleCrop>
  <Company>UCF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amolina</dc:creator>
  <cp:keywords/>
  <dc:description/>
  <cp:lastModifiedBy>amolina</cp:lastModifiedBy>
  <cp:revision>4</cp:revision>
  <dcterms:created xsi:type="dcterms:W3CDTF">2011-06-01T18:22:00Z</dcterms:created>
  <dcterms:modified xsi:type="dcterms:W3CDTF">2011-06-01T18:54:00Z</dcterms:modified>
</cp:coreProperties>
</file>