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DC17C8" w14:textId="77777777" w:rsidR="0085030D" w:rsidRDefault="0085030D" w:rsidP="004C0538">
      <w:pPr>
        <w:spacing w:line="360" w:lineRule="auto"/>
        <w:jc w:val="both"/>
        <w:rPr>
          <w:rFonts w:ascii="Verdana" w:hAnsi="Verdana"/>
          <w:b/>
          <w:sz w:val="26"/>
          <w:szCs w:val="26"/>
        </w:rPr>
      </w:pPr>
      <w:r w:rsidRPr="00145F9D">
        <w:rPr>
          <w:rFonts w:ascii="Verdana" w:hAnsi="Verdana"/>
          <w:b/>
          <w:i/>
          <w:sz w:val="26"/>
          <w:szCs w:val="26"/>
        </w:rPr>
        <w:t>Deprisa, Deprisa</w:t>
      </w:r>
      <w:r w:rsidRPr="0085030D">
        <w:rPr>
          <w:rFonts w:ascii="Verdana" w:hAnsi="Verdana"/>
          <w:b/>
          <w:sz w:val="26"/>
          <w:szCs w:val="26"/>
        </w:rPr>
        <w:t xml:space="preserve"> (Carlos Saura, 1981).   </w:t>
      </w:r>
      <w:r>
        <w:rPr>
          <w:rFonts w:ascii="Verdana" w:hAnsi="Verdana"/>
          <w:b/>
          <w:sz w:val="26"/>
          <w:szCs w:val="26"/>
        </w:rPr>
        <w:t xml:space="preserve">             Nivel: </w:t>
      </w:r>
      <w:r w:rsidRPr="0085030D">
        <w:rPr>
          <w:rFonts w:ascii="Verdana" w:hAnsi="Verdana"/>
          <w:b/>
          <w:sz w:val="26"/>
          <w:szCs w:val="26"/>
        </w:rPr>
        <w:t xml:space="preserve">A2.               </w:t>
      </w:r>
    </w:p>
    <w:p w14:paraId="618937FC" w14:textId="77777777" w:rsidR="0085030D" w:rsidRPr="0085030D" w:rsidRDefault="0085030D" w:rsidP="004C0538">
      <w:pPr>
        <w:spacing w:line="360" w:lineRule="auto"/>
        <w:jc w:val="both"/>
        <w:rPr>
          <w:rFonts w:ascii="Verdana" w:hAnsi="Verdana"/>
          <w:b/>
          <w:sz w:val="26"/>
          <w:szCs w:val="26"/>
        </w:rPr>
      </w:pPr>
      <w:r w:rsidRPr="0085030D">
        <w:rPr>
          <w:rFonts w:ascii="Verdana" w:hAnsi="Verdana"/>
          <w:b/>
          <w:sz w:val="26"/>
          <w:szCs w:val="26"/>
        </w:rPr>
        <w:t>Juan Ignacio Toro Escudero.</w:t>
      </w:r>
    </w:p>
    <w:p w14:paraId="6835A0B3" w14:textId="77777777" w:rsidR="0085030D" w:rsidRDefault="0085030D" w:rsidP="004C0538">
      <w:pPr>
        <w:spacing w:line="360" w:lineRule="auto"/>
        <w:jc w:val="both"/>
        <w:rPr>
          <w:b/>
        </w:rPr>
      </w:pPr>
    </w:p>
    <w:p w14:paraId="6C62F147" w14:textId="77777777" w:rsidR="004C0538" w:rsidRPr="00F722E2" w:rsidRDefault="004C0538" w:rsidP="004C0538">
      <w:pPr>
        <w:spacing w:line="360" w:lineRule="auto"/>
        <w:jc w:val="both"/>
        <w:rPr>
          <w:b/>
        </w:rPr>
      </w:pPr>
      <w:r w:rsidRPr="00F722E2">
        <w:rPr>
          <w:b/>
        </w:rPr>
        <w:t>1.-</w:t>
      </w:r>
      <w:r>
        <w:t xml:space="preserve"> (Tras el visionado de la escena en que Pablo pide a Ángela que salga con él, 8:00-9:40) </w:t>
      </w:r>
      <w:r w:rsidRPr="00F722E2">
        <w:rPr>
          <w:b/>
        </w:rPr>
        <w:t>¿Cómo le pide Pablo a la camarera que salga con él? ¿Qué responde ella?</w:t>
      </w:r>
    </w:p>
    <w:p w14:paraId="2ACF3378" w14:textId="77777777" w:rsidR="004C0538" w:rsidRDefault="004C0538" w:rsidP="004C0538">
      <w:pPr>
        <w:spacing w:line="360" w:lineRule="auto"/>
        <w:jc w:val="both"/>
      </w:pPr>
      <w:r w:rsidRPr="00F722E2">
        <w:rPr>
          <w:b/>
        </w:rPr>
        <w:t>En parejas, imaginad una situación concreta y elaborad un diálogo en que uno pide a otro salir con él/ella, y viceversa. ¡No hace falta que la respuesta sea positiva!</w:t>
      </w:r>
    </w:p>
    <w:p w14:paraId="69F6540A" w14:textId="77777777" w:rsidR="004C0538" w:rsidRDefault="004C0538" w:rsidP="004C0538">
      <w:pPr>
        <w:spacing w:line="360" w:lineRule="auto"/>
        <w:jc w:val="both"/>
      </w:pPr>
    </w:p>
    <w:p w14:paraId="2A02EE7B" w14:textId="77777777" w:rsidR="004C0538" w:rsidRPr="00F722E2" w:rsidRDefault="004C0538" w:rsidP="004C0538">
      <w:pPr>
        <w:spacing w:line="360" w:lineRule="auto"/>
        <w:jc w:val="both"/>
        <w:rPr>
          <w:b/>
        </w:rPr>
      </w:pPr>
      <w:r w:rsidRPr="00F722E2">
        <w:rPr>
          <w:b/>
        </w:rPr>
        <w:t>2.-</w:t>
      </w:r>
      <w:r>
        <w:t xml:space="preserve"> (Tras el visionado de la escena en la discoteca, 9:42-11:42) </w:t>
      </w:r>
      <w:r w:rsidRPr="00F722E2">
        <w:rPr>
          <w:b/>
        </w:rPr>
        <w:t>¿Cómo eran las discotecas en España en 1980? ¿Cómo era la música? ¿Cómo vestía y se peinaba la gente?</w:t>
      </w:r>
    </w:p>
    <w:p w14:paraId="4D83BF45" w14:textId="77777777" w:rsidR="004C0538" w:rsidRDefault="004C0538" w:rsidP="004C0538">
      <w:pPr>
        <w:pStyle w:val="NormalWeb"/>
        <w:spacing w:before="0" w:beforeAutospacing="0" w:after="0" w:afterAutospacing="0" w:line="360" w:lineRule="auto"/>
        <w:rPr>
          <w:b/>
        </w:rPr>
      </w:pPr>
      <w:r w:rsidRPr="00F722E2">
        <w:rPr>
          <w:b/>
        </w:rPr>
        <w:t>Comprensión: ¿Qué le ha propuesto Pablo a Ángela mientras bailaban? ¿Qué ha respondido ella?</w:t>
      </w:r>
    </w:p>
    <w:p w14:paraId="524DAB0F" w14:textId="77777777" w:rsidR="004C0538" w:rsidRPr="003931CC" w:rsidRDefault="004C0538" w:rsidP="004C0538">
      <w:pPr>
        <w:pStyle w:val="NormalWeb"/>
        <w:spacing w:before="0" w:beforeAutospacing="0" w:after="0" w:afterAutospacing="0" w:line="360" w:lineRule="auto"/>
        <w:rPr>
          <w:rFonts w:ascii="Tahoma" w:hAnsi="Tahoma"/>
          <w:color w:val="000000"/>
          <w:sz w:val="16"/>
        </w:rPr>
      </w:pPr>
    </w:p>
    <w:p w14:paraId="08A834FF" w14:textId="77777777" w:rsidR="004C0538" w:rsidRPr="003931CC" w:rsidRDefault="004C0538" w:rsidP="004C0538">
      <w:pPr>
        <w:pStyle w:val="NormalWeb"/>
        <w:spacing w:before="0" w:beforeAutospacing="0" w:after="0" w:afterAutospacing="0"/>
        <w:rPr>
          <w:rFonts w:ascii="Tahoma" w:hAnsi="Tahoma"/>
          <w:sz w:val="16"/>
        </w:rPr>
      </w:pPr>
    </w:p>
    <w:p w14:paraId="3805C63F" w14:textId="77777777" w:rsidR="004C0538" w:rsidRDefault="004C0538" w:rsidP="004C0538">
      <w:pPr>
        <w:spacing w:line="360" w:lineRule="auto"/>
        <w:jc w:val="both"/>
      </w:pPr>
      <w:r w:rsidRPr="00F722E2">
        <w:rPr>
          <w:b/>
        </w:rPr>
        <w:t>3.-</w:t>
      </w:r>
      <w:r>
        <w:t xml:space="preserve"> (Tras el visionado, con subtítulos en español, de las escenas entre 11:42 y 16:32)</w:t>
      </w:r>
    </w:p>
    <w:p w14:paraId="50932DC9" w14:textId="77777777" w:rsidR="004C0538" w:rsidRDefault="004C0538" w:rsidP="004C0538">
      <w:pPr>
        <w:spacing w:line="360" w:lineRule="auto"/>
        <w:jc w:val="both"/>
      </w:pPr>
      <w:r>
        <w:t xml:space="preserve">(Escena 1; en el piso) </w:t>
      </w:r>
    </w:p>
    <w:p w14:paraId="39505C20" w14:textId="77777777" w:rsidR="004C0538" w:rsidRPr="00F722E2" w:rsidRDefault="004C0538" w:rsidP="004C0538">
      <w:pPr>
        <w:spacing w:line="360" w:lineRule="auto"/>
        <w:jc w:val="both"/>
        <w:rPr>
          <w:b/>
        </w:rPr>
      </w:pPr>
      <w:r w:rsidRPr="00F722E2">
        <w:rPr>
          <w:b/>
        </w:rPr>
        <w:t>3.1. ¿Qué le ha confesado Ángela a Pablo?</w:t>
      </w:r>
    </w:p>
    <w:p w14:paraId="5AEB04E0" w14:textId="77777777" w:rsidR="004C0538" w:rsidRDefault="004C0538" w:rsidP="004C0538">
      <w:pPr>
        <w:spacing w:line="360" w:lineRule="auto"/>
        <w:jc w:val="both"/>
      </w:pPr>
      <w:r w:rsidRPr="00F722E2">
        <w:rPr>
          <w:b/>
        </w:rPr>
        <w:t>3.2. ¿Qué le ha prometido Pablo a Ángela?</w:t>
      </w:r>
    </w:p>
    <w:p w14:paraId="0526E9A2" w14:textId="77777777" w:rsidR="004C0538" w:rsidRDefault="004C0538" w:rsidP="004C0538">
      <w:pPr>
        <w:spacing w:line="360" w:lineRule="auto"/>
        <w:jc w:val="both"/>
      </w:pPr>
      <w:r>
        <w:t>(Escena 2: en el descampado)</w:t>
      </w:r>
    </w:p>
    <w:p w14:paraId="40DDA0AD" w14:textId="77777777" w:rsidR="004C0538" w:rsidRPr="00F722E2" w:rsidRDefault="004C0538" w:rsidP="004C0538">
      <w:pPr>
        <w:spacing w:line="360" w:lineRule="auto"/>
        <w:jc w:val="both"/>
        <w:rPr>
          <w:b/>
        </w:rPr>
      </w:pPr>
      <w:r w:rsidRPr="00F722E2">
        <w:rPr>
          <w:b/>
        </w:rPr>
        <w:t>3.3. ¿Cómo eran los coches en esa época?</w:t>
      </w:r>
    </w:p>
    <w:p w14:paraId="1169E8DD" w14:textId="77777777" w:rsidR="004C0538" w:rsidRDefault="004C0538" w:rsidP="004C0538">
      <w:pPr>
        <w:pStyle w:val="NormalWeb"/>
        <w:spacing w:before="0" w:beforeAutospacing="0" w:after="0" w:afterAutospacing="0"/>
        <w:rPr>
          <w:b/>
        </w:rPr>
      </w:pPr>
      <w:r w:rsidRPr="00F722E2">
        <w:rPr>
          <w:b/>
        </w:rPr>
        <w:t>3.4. ¿Qué expresiones de argot utilizan Pablo y el Mecas para referirse a la policía?</w:t>
      </w:r>
    </w:p>
    <w:p w14:paraId="27171BDC" w14:textId="77777777" w:rsidR="004C0538" w:rsidRDefault="004C0538" w:rsidP="004C0538">
      <w:pPr>
        <w:pStyle w:val="NormalWeb"/>
        <w:spacing w:before="0" w:beforeAutospacing="0" w:after="0" w:afterAutospacing="0"/>
        <w:rPr>
          <w:b/>
        </w:rPr>
      </w:pPr>
    </w:p>
    <w:tbl>
      <w:tblPr>
        <w:tblStyle w:val="TableGrid"/>
        <w:tblW w:w="0" w:type="auto"/>
        <w:tblBorders>
          <w:top w:val="triple" w:sz="4" w:space="0" w:color="auto"/>
          <w:left w:val="triple" w:sz="4" w:space="0" w:color="auto"/>
          <w:bottom w:val="triple" w:sz="4" w:space="0" w:color="auto"/>
          <w:right w:val="triple" w:sz="4" w:space="0" w:color="auto"/>
          <w:insideH w:val="triple" w:sz="4" w:space="0" w:color="auto"/>
          <w:insideV w:val="triple" w:sz="4" w:space="0" w:color="auto"/>
        </w:tblBorders>
        <w:shd w:val="clear" w:color="auto" w:fill="F3F3F3"/>
        <w:tblCellMar>
          <w:top w:w="198" w:type="dxa"/>
          <w:left w:w="142" w:type="dxa"/>
          <w:bottom w:w="198" w:type="dxa"/>
          <w:right w:w="142" w:type="dxa"/>
        </w:tblCellMar>
        <w:tblLook w:val="01E0" w:firstRow="1" w:lastRow="1" w:firstColumn="1" w:lastColumn="1" w:noHBand="0" w:noVBand="0"/>
      </w:tblPr>
      <w:tblGrid>
        <w:gridCol w:w="167"/>
        <w:gridCol w:w="4014"/>
        <w:gridCol w:w="954"/>
      </w:tblGrid>
      <w:tr w:rsidR="004C0538" w14:paraId="39D285CA" w14:textId="77777777" w:rsidTr="00D651C9">
        <w:trPr>
          <w:gridBefore w:val="1"/>
          <w:wBefore w:w="167" w:type="dxa"/>
        </w:trPr>
        <w:tc>
          <w:tcPr>
            <w:tcW w:w="4968" w:type="dxa"/>
            <w:gridSpan w:val="2"/>
            <w:shd w:val="clear" w:color="auto" w:fill="F3F3F3"/>
          </w:tcPr>
          <w:p w14:paraId="3C949BE4" w14:textId="77777777" w:rsidR="004C0538" w:rsidRPr="00373F6F" w:rsidRDefault="004C0538" w:rsidP="00D651C9">
            <w:pPr>
              <w:rPr>
                <w:b/>
                <w:sz w:val="26"/>
                <w:szCs w:val="26"/>
              </w:rPr>
            </w:pPr>
            <w:r w:rsidRPr="00373F6F">
              <w:rPr>
                <w:b/>
                <w:sz w:val="26"/>
                <w:szCs w:val="26"/>
              </w:rPr>
              <w:t>Pretérito Imperfecto</w:t>
            </w:r>
            <w:r>
              <w:rPr>
                <w:b/>
                <w:sz w:val="26"/>
                <w:szCs w:val="26"/>
              </w:rPr>
              <w:t xml:space="preserve"> </w:t>
            </w:r>
            <w:r w:rsidRPr="00373F6F">
              <w:rPr>
                <w:b/>
                <w:sz w:val="26"/>
                <w:szCs w:val="26"/>
              </w:rPr>
              <w:t>/</w:t>
            </w:r>
            <w:r>
              <w:rPr>
                <w:b/>
                <w:sz w:val="26"/>
                <w:szCs w:val="26"/>
              </w:rPr>
              <w:t xml:space="preserve"> </w:t>
            </w:r>
            <w:r w:rsidRPr="00373F6F">
              <w:rPr>
                <w:b/>
                <w:sz w:val="26"/>
                <w:szCs w:val="26"/>
              </w:rPr>
              <w:t>Pretérito Indefinido</w:t>
            </w:r>
          </w:p>
          <w:p w14:paraId="2C2D52EB" w14:textId="77777777" w:rsidR="004C0538" w:rsidRDefault="004C0538" w:rsidP="00D651C9">
            <w:pPr>
              <w:jc w:val="both"/>
            </w:pPr>
          </w:p>
          <w:p w14:paraId="61D2DA16" w14:textId="77777777" w:rsidR="004C0538" w:rsidRPr="00373F6F" w:rsidRDefault="004C0538" w:rsidP="00D651C9">
            <w:pPr>
              <w:spacing w:line="360" w:lineRule="auto"/>
              <w:jc w:val="both"/>
              <w:rPr>
                <w:rFonts w:ascii="Arial" w:hAnsi="Arial" w:cs="Arial"/>
                <w:sz w:val="18"/>
                <w:szCs w:val="18"/>
              </w:rPr>
            </w:pPr>
            <w:r w:rsidRPr="00373F6F">
              <w:rPr>
                <w:rFonts w:ascii="Arial" w:hAnsi="Arial" w:cs="Arial"/>
                <w:sz w:val="18"/>
                <w:szCs w:val="18"/>
              </w:rPr>
              <w:sym w:font="Wingdings" w:char="F0E0"/>
            </w:r>
            <w:r w:rsidRPr="00373F6F">
              <w:rPr>
                <w:rFonts w:ascii="Arial" w:hAnsi="Arial" w:cs="Arial"/>
                <w:sz w:val="18"/>
                <w:szCs w:val="18"/>
              </w:rPr>
              <w:t>Usamos el pretérito imperfecto para hablar de:</w:t>
            </w:r>
          </w:p>
          <w:p w14:paraId="71055A3A" w14:textId="77777777" w:rsidR="004C0538" w:rsidRPr="00373F6F" w:rsidRDefault="004C0538" w:rsidP="00D651C9">
            <w:pPr>
              <w:spacing w:line="360" w:lineRule="auto"/>
              <w:jc w:val="both"/>
              <w:rPr>
                <w:rFonts w:ascii="Arial" w:hAnsi="Arial" w:cs="Arial"/>
                <w:sz w:val="18"/>
                <w:szCs w:val="18"/>
              </w:rPr>
            </w:pPr>
            <w:r w:rsidRPr="00373F6F">
              <w:rPr>
                <w:rFonts w:ascii="Arial" w:hAnsi="Arial" w:cs="Arial"/>
                <w:sz w:val="18"/>
                <w:szCs w:val="18"/>
              </w:rPr>
              <w:t>a) Hábitos en el pasado.</w:t>
            </w:r>
          </w:p>
          <w:p w14:paraId="756353E9" w14:textId="77777777" w:rsidR="004C0538" w:rsidRPr="00373F6F" w:rsidRDefault="004C0538" w:rsidP="00D651C9">
            <w:pPr>
              <w:spacing w:line="360" w:lineRule="auto"/>
              <w:jc w:val="both"/>
              <w:rPr>
                <w:rFonts w:ascii="Arial" w:hAnsi="Arial" w:cs="Arial"/>
                <w:i/>
                <w:sz w:val="18"/>
                <w:szCs w:val="18"/>
              </w:rPr>
            </w:pPr>
            <w:r w:rsidRPr="00373F6F">
              <w:rPr>
                <w:rFonts w:ascii="Arial" w:hAnsi="Arial" w:cs="Arial"/>
                <w:i/>
                <w:sz w:val="18"/>
                <w:szCs w:val="18"/>
              </w:rPr>
              <w:t xml:space="preserve">Antes </w:t>
            </w:r>
            <w:r w:rsidRPr="00373F6F">
              <w:rPr>
                <w:rFonts w:ascii="Arial" w:hAnsi="Arial" w:cs="Arial"/>
                <w:b/>
                <w:i/>
                <w:sz w:val="18"/>
                <w:szCs w:val="18"/>
              </w:rPr>
              <w:t>leía</w:t>
            </w:r>
            <w:r w:rsidRPr="00373F6F">
              <w:rPr>
                <w:rFonts w:ascii="Arial" w:hAnsi="Arial" w:cs="Arial"/>
                <w:i/>
                <w:sz w:val="18"/>
                <w:szCs w:val="18"/>
              </w:rPr>
              <w:t xml:space="preserve"> un libro por semana, pero ahora que he perdido un ojo me cuesta mucho leer.</w:t>
            </w:r>
          </w:p>
          <w:p w14:paraId="7E9700C2" w14:textId="77777777" w:rsidR="004C0538" w:rsidRPr="00373F6F" w:rsidRDefault="004C0538" w:rsidP="00D651C9">
            <w:pPr>
              <w:spacing w:line="360" w:lineRule="auto"/>
              <w:jc w:val="both"/>
              <w:rPr>
                <w:rFonts w:ascii="Arial" w:hAnsi="Arial" w:cs="Arial"/>
                <w:sz w:val="18"/>
                <w:szCs w:val="18"/>
              </w:rPr>
            </w:pPr>
            <w:r w:rsidRPr="00373F6F">
              <w:rPr>
                <w:rFonts w:ascii="Arial" w:hAnsi="Arial" w:cs="Arial"/>
                <w:sz w:val="18"/>
                <w:szCs w:val="18"/>
              </w:rPr>
              <w:t>b) Descripciones en el pasado.</w:t>
            </w:r>
          </w:p>
          <w:p w14:paraId="02052112" w14:textId="77777777" w:rsidR="004C0538" w:rsidRPr="00373F6F" w:rsidRDefault="004C0538" w:rsidP="00D651C9">
            <w:pPr>
              <w:spacing w:line="360" w:lineRule="auto"/>
              <w:jc w:val="both"/>
              <w:rPr>
                <w:rFonts w:ascii="Arial" w:hAnsi="Arial" w:cs="Arial"/>
                <w:i/>
                <w:sz w:val="18"/>
                <w:szCs w:val="18"/>
              </w:rPr>
            </w:pPr>
            <w:r w:rsidRPr="00373F6F">
              <w:rPr>
                <w:rFonts w:ascii="Arial" w:hAnsi="Arial" w:cs="Arial"/>
                <w:b/>
                <w:i/>
                <w:sz w:val="18"/>
                <w:szCs w:val="18"/>
              </w:rPr>
              <w:t>Nevaba</w:t>
            </w:r>
            <w:r w:rsidRPr="00373F6F">
              <w:rPr>
                <w:rFonts w:ascii="Arial" w:hAnsi="Arial" w:cs="Arial"/>
                <w:i/>
                <w:sz w:val="18"/>
                <w:szCs w:val="18"/>
              </w:rPr>
              <w:t xml:space="preserve"> y la ciudad </w:t>
            </w:r>
            <w:r w:rsidRPr="00373F6F">
              <w:rPr>
                <w:rFonts w:ascii="Arial" w:hAnsi="Arial" w:cs="Arial"/>
                <w:b/>
                <w:i/>
                <w:sz w:val="18"/>
                <w:szCs w:val="18"/>
              </w:rPr>
              <w:t>parecía</w:t>
            </w:r>
            <w:r w:rsidRPr="00373F6F">
              <w:rPr>
                <w:rFonts w:ascii="Arial" w:hAnsi="Arial" w:cs="Arial"/>
                <w:i/>
                <w:sz w:val="18"/>
                <w:szCs w:val="18"/>
              </w:rPr>
              <w:t xml:space="preserve"> desierta.</w:t>
            </w:r>
          </w:p>
          <w:p w14:paraId="19D25621" w14:textId="77777777" w:rsidR="004C0538" w:rsidRPr="00373F6F" w:rsidRDefault="004C0538" w:rsidP="00D651C9">
            <w:pPr>
              <w:spacing w:line="360" w:lineRule="auto"/>
              <w:jc w:val="both"/>
              <w:rPr>
                <w:rFonts w:ascii="Arial" w:hAnsi="Arial" w:cs="Arial"/>
                <w:i/>
                <w:sz w:val="18"/>
                <w:szCs w:val="18"/>
              </w:rPr>
            </w:pPr>
            <w:r w:rsidRPr="00373F6F">
              <w:rPr>
                <w:rFonts w:ascii="Arial" w:hAnsi="Arial" w:cs="Arial"/>
                <w:i/>
                <w:sz w:val="18"/>
                <w:szCs w:val="18"/>
              </w:rPr>
              <w:t xml:space="preserve">El verano pasado conocí a un hombre que </w:t>
            </w:r>
            <w:r w:rsidRPr="00373F6F">
              <w:rPr>
                <w:rFonts w:ascii="Arial" w:hAnsi="Arial" w:cs="Arial"/>
                <w:b/>
                <w:i/>
                <w:sz w:val="18"/>
                <w:szCs w:val="18"/>
              </w:rPr>
              <w:t>trabajaba</w:t>
            </w:r>
            <w:r w:rsidRPr="00373F6F">
              <w:rPr>
                <w:rFonts w:ascii="Arial" w:hAnsi="Arial" w:cs="Arial"/>
                <w:i/>
                <w:sz w:val="18"/>
                <w:szCs w:val="18"/>
              </w:rPr>
              <w:t xml:space="preserve"> como bombero de día y </w:t>
            </w:r>
            <w:r w:rsidRPr="00373F6F">
              <w:rPr>
                <w:rFonts w:ascii="Arial" w:hAnsi="Arial" w:cs="Arial"/>
                <w:b/>
                <w:i/>
                <w:sz w:val="18"/>
                <w:szCs w:val="18"/>
              </w:rPr>
              <w:t>estudiaba</w:t>
            </w:r>
            <w:r w:rsidRPr="00373F6F">
              <w:rPr>
                <w:rFonts w:ascii="Arial" w:hAnsi="Arial" w:cs="Arial"/>
                <w:i/>
                <w:sz w:val="18"/>
                <w:szCs w:val="18"/>
              </w:rPr>
              <w:t xml:space="preserve"> cirugía de noche en una academia especializada.</w:t>
            </w:r>
          </w:p>
          <w:p w14:paraId="353EF85F" w14:textId="77777777" w:rsidR="004C0538" w:rsidRPr="00373F6F" w:rsidRDefault="004C0538" w:rsidP="00D651C9">
            <w:pPr>
              <w:spacing w:line="360" w:lineRule="auto"/>
              <w:jc w:val="both"/>
              <w:rPr>
                <w:rFonts w:ascii="Arial" w:hAnsi="Arial" w:cs="Arial"/>
                <w:sz w:val="18"/>
                <w:szCs w:val="18"/>
              </w:rPr>
            </w:pPr>
            <w:r w:rsidRPr="00373F6F">
              <w:rPr>
                <w:rFonts w:ascii="Arial" w:hAnsi="Arial" w:cs="Arial"/>
                <w:sz w:val="18"/>
                <w:szCs w:val="18"/>
              </w:rPr>
              <w:t xml:space="preserve">Por este valor descriptivo, en las narraciones explica el </w:t>
            </w:r>
            <w:r w:rsidRPr="00373F6F">
              <w:rPr>
                <w:rFonts w:ascii="Arial" w:hAnsi="Arial" w:cs="Arial"/>
                <w:sz w:val="18"/>
                <w:szCs w:val="18"/>
              </w:rPr>
              <w:lastRenderedPageBreak/>
              <w:t>marco y la situación en la que ocurre la acción principal expresada en pretérito indefinido.</w:t>
            </w:r>
          </w:p>
          <w:p w14:paraId="4BCB30D3" w14:textId="77777777" w:rsidR="004C0538" w:rsidRPr="00373F6F" w:rsidRDefault="004C0538" w:rsidP="00D651C9">
            <w:pPr>
              <w:spacing w:line="360" w:lineRule="auto"/>
              <w:jc w:val="both"/>
              <w:rPr>
                <w:rFonts w:ascii="Arial" w:hAnsi="Arial" w:cs="Arial"/>
                <w:sz w:val="18"/>
                <w:szCs w:val="18"/>
              </w:rPr>
            </w:pPr>
            <w:r w:rsidRPr="00373F6F">
              <w:rPr>
                <w:rFonts w:ascii="Arial" w:hAnsi="Arial" w:cs="Arial"/>
                <w:sz w:val="18"/>
                <w:szCs w:val="18"/>
              </w:rPr>
              <w:t>c) Acciones en desarrollo en el pasado.</w:t>
            </w:r>
          </w:p>
          <w:p w14:paraId="4D1CE019" w14:textId="77777777" w:rsidR="004C0538" w:rsidRPr="00373F6F" w:rsidRDefault="004C0538" w:rsidP="00D651C9">
            <w:pPr>
              <w:spacing w:line="360" w:lineRule="auto"/>
              <w:jc w:val="both"/>
              <w:rPr>
                <w:rFonts w:ascii="Arial" w:hAnsi="Arial" w:cs="Arial"/>
                <w:i/>
                <w:sz w:val="18"/>
                <w:szCs w:val="18"/>
              </w:rPr>
            </w:pPr>
            <w:r w:rsidRPr="00373F6F">
              <w:rPr>
                <w:rFonts w:ascii="Arial" w:hAnsi="Arial" w:cs="Arial"/>
                <w:i/>
                <w:sz w:val="18"/>
                <w:szCs w:val="18"/>
              </w:rPr>
              <w:t xml:space="preserve">Cuando </w:t>
            </w:r>
            <w:r w:rsidRPr="00373F6F">
              <w:rPr>
                <w:rFonts w:ascii="Arial" w:hAnsi="Arial" w:cs="Arial"/>
                <w:b/>
                <w:i/>
                <w:sz w:val="18"/>
                <w:szCs w:val="18"/>
              </w:rPr>
              <w:t>caminábamos</w:t>
            </w:r>
            <w:r w:rsidRPr="00373F6F">
              <w:rPr>
                <w:rFonts w:ascii="Arial" w:hAnsi="Arial" w:cs="Arial"/>
                <w:i/>
                <w:sz w:val="18"/>
                <w:szCs w:val="18"/>
              </w:rPr>
              <w:t xml:space="preserve"> por el puente nos encontramos con toda una tribu nómada mongola que </w:t>
            </w:r>
            <w:r w:rsidRPr="00373F6F">
              <w:rPr>
                <w:rFonts w:ascii="Arial" w:hAnsi="Arial" w:cs="Arial"/>
                <w:b/>
                <w:i/>
                <w:sz w:val="18"/>
                <w:szCs w:val="18"/>
              </w:rPr>
              <w:t>vendía</w:t>
            </w:r>
            <w:r w:rsidRPr="00373F6F">
              <w:rPr>
                <w:rFonts w:ascii="Arial" w:hAnsi="Arial" w:cs="Arial"/>
                <w:i/>
                <w:sz w:val="18"/>
                <w:szCs w:val="18"/>
              </w:rPr>
              <w:t xml:space="preserve"> pinturas y material de bricolaje.</w:t>
            </w:r>
          </w:p>
          <w:p w14:paraId="67CE09ED" w14:textId="77777777" w:rsidR="004C0538" w:rsidRPr="00373F6F" w:rsidRDefault="004C0538" w:rsidP="00D651C9">
            <w:pPr>
              <w:spacing w:line="360" w:lineRule="auto"/>
              <w:jc w:val="both"/>
              <w:rPr>
                <w:rFonts w:ascii="Arial" w:hAnsi="Arial" w:cs="Arial"/>
                <w:sz w:val="18"/>
                <w:szCs w:val="18"/>
              </w:rPr>
            </w:pPr>
          </w:p>
          <w:p w14:paraId="665FCA0C" w14:textId="77777777" w:rsidR="004C0538" w:rsidRPr="00373F6F" w:rsidRDefault="004C0538" w:rsidP="00D651C9">
            <w:pPr>
              <w:spacing w:line="360" w:lineRule="auto"/>
              <w:jc w:val="both"/>
              <w:rPr>
                <w:rFonts w:ascii="Arial" w:hAnsi="Arial" w:cs="Arial"/>
                <w:sz w:val="18"/>
                <w:szCs w:val="18"/>
              </w:rPr>
            </w:pPr>
            <w:r w:rsidRPr="00373F6F">
              <w:rPr>
                <w:rFonts w:ascii="Arial" w:hAnsi="Arial" w:cs="Arial"/>
                <w:sz w:val="18"/>
                <w:szCs w:val="18"/>
              </w:rPr>
              <w:sym w:font="Wingdings" w:char="F0E0"/>
            </w:r>
            <w:r w:rsidRPr="00373F6F">
              <w:rPr>
                <w:rFonts w:ascii="Arial" w:hAnsi="Arial" w:cs="Arial"/>
                <w:sz w:val="18"/>
                <w:szCs w:val="18"/>
              </w:rPr>
              <w:t xml:space="preserve"> Usamos el pretérito indefinido para hablar de acciones acabadas en un momento determinado del pasado:</w:t>
            </w:r>
          </w:p>
          <w:p w14:paraId="03D71F5B" w14:textId="77777777" w:rsidR="004C0538" w:rsidRPr="00373F6F" w:rsidRDefault="004C0538" w:rsidP="00D651C9">
            <w:pPr>
              <w:spacing w:line="360" w:lineRule="auto"/>
              <w:jc w:val="both"/>
              <w:rPr>
                <w:rFonts w:ascii="Arial" w:hAnsi="Arial" w:cs="Arial"/>
                <w:i/>
                <w:sz w:val="18"/>
                <w:szCs w:val="18"/>
              </w:rPr>
            </w:pPr>
            <w:r w:rsidRPr="00373F6F">
              <w:rPr>
                <w:rFonts w:ascii="Arial" w:hAnsi="Arial" w:cs="Arial"/>
                <w:i/>
                <w:sz w:val="18"/>
                <w:szCs w:val="18"/>
              </w:rPr>
              <w:t xml:space="preserve">El año pasado </w:t>
            </w:r>
            <w:r w:rsidRPr="00373F6F">
              <w:rPr>
                <w:rFonts w:ascii="Arial" w:hAnsi="Arial" w:cs="Arial"/>
                <w:b/>
                <w:i/>
                <w:sz w:val="18"/>
                <w:szCs w:val="18"/>
              </w:rPr>
              <w:t>asesinamos</w:t>
            </w:r>
            <w:r w:rsidRPr="00373F6F">
              <w:rPr>
                <w:rFonts w:ascii="Arial" w:hAnsi="Arial" w:cs="Arial"/>
                <w:i/>
                <w:sz w:val="18"/>
                <w:szCs w:val="18"/>
              </w:rPr>
              <w:t xml:space="preserve"> más gente que este; nos hemos vuelto decentes.</w:t>
            </w:r>
          </w:p>
          <w:p w14:paraId="6EDA963C" w14:textId="77777777" w:rsidR="004C0538" w:rsidRPr="00373F6F" w:rsidRDefault="004C0538" w:rsidP="00D651C9">
            <w:pPr>
              <w:spacing w:line="360" w:lineRule="auto"/>
              <w:jc w:val="both"/>
              <w:rPr>
                <w:rFonts w:ascii="Arial" w:hAnsi="Arial" w:cs="Arial"/>
                <w:sz w:val="18"/>
                <w:szCs w:val="18"/>
              </w:rPr>
            </w:pPr>
          </w:p>
          <w:p w14:paraId="52C27422" w14:textId="77777777" w:rsidR="004C0538" w:rsidRPr="00373F6F" w:rsidRDefault="004C0538" w:rsidP="00D651C9">
            <w:pPr>
              <w:spacing w:line="360" w:lineRule="auto"/>
              <w:jc w:val="both"/>
              <w:rPr>
                <w:rFonts w:ascii="Arial" w:hAnsi="Arial" w:cs="Arial"/>
                <w:sz w:val="18"/>
                <w:szCs w:val="18"/>
              </w:rPr>
            </w:pPr>
            <w:r w:rsidRPr="00373F6F">
              <w:rPr>
                <w:rFonts w:ascii="Arial" w:hAnsi="Arial" w:cs="Arial"/>
                <w:sz w:val="18"/>
                <w:szCs w:val="18"/>
              </w:rPr>
              <w:sym w:font="Wingdings" w:char="F0E0"/>
            </w:r>
            <w:r w:rsidRPr="00373F6F">
              <w:rPr>
                <w:rFonts w:ascii="Arial" w:hAnsi="Arial" w:cs="Arial"/>
                <w:sz w:val="18"/>
                <w:szCs w:val="18"/>
              </w:rPr>
              <w:t>Pretérito imperfecto y pretérito indefinido:</w:t>
            </w:r>
          </w:p>
          <w:p w14:paraId="08EE0B68" w14:textId="77777777" w:rsidR="004C0538" w:rsidRPr="00373F6F" w:rsidRDefault="004C0538" w:rsidP="00D651C9">
            <w:pPr>
              <w:spacing w:line="360" w:lineRule="auto"/>
              <w:jc w:val="both"/>
              <w:rPr>
                <w:rFonts w:ascii="Arial" w:hAnsi="Arial" w:cs="Arial"/>
                <w:sz w:val="18"/>
                <w:szCs w:val="18"/>
              </w:rPr>
            </w:pPr>
            <w:r w:rsidRPr="00373F6F">
              <w:rPr>
                <w:rFonts w:ascii="Arial" w:hAnsi="Arial" w:cs="Arial"/>
                <w:sz w:val="18"/>
                <w:szCs w:val="18"/>
              </w:rPr>
              <w:t>El significado de la oración difiere por completo según utilicemos uno u otro tiempo.</w:t>
            </w:r>
          </w:p>
          <w:p w14:paraId="2F383A19" w14:textId="77777777" w:rsidR="004C0538" w:rsidRPr="00373F6F" w:rsidRDefault="004C0538" w:rsidP="00D651C9">
            <w:pPr>
              <w:spacing w:line="360" w:lineRule="auto"/>
              <w:jc w:val="both"/>
              <w:rPr>
                <w:rFonts w:ascii="Arial" w:hAnsi="Arial" w:cs="Arial"/>
                <w:sz w:val="18"/>
                <w:szCs w:val="18"/>
              </w:rPr>
            </w:pPr>
            <w:r w:rsidRPr="00373F6F">
              <w:rPr>
                <w:rFonts w:ascii="Arial" w:hAnsi="Arial" w:cs="Arial"/>
                <w:sz w:val="18"/>
                <w:szCs w:val="18"/>
              </w:rPr>
              <w:t xml:space="preserve">a) </w:t>
            </w:r>
            <w:r w:rsidRPr="00373F6F">
              <w:rPr>
                <w:rFonts w:ascii="Arial" w:hAnsi="Arial" w:cs="Arial"/>
                <w:i/>
                <w:sz w:val="18"/>
                <w:szCs w:val="18"/>
              </w:rPr>
              <w:t xml:space="preserve">Cuando </w:t>
            </w:r>
            <w:r w:rsidRPr="00373F6F">
              <w:rPr>
                <w:rFonts w:ascii="Arial" w:hAnsi="Arial" w:cs="Arial"/>
                <w:b/>
                <w:i/>
                <w:sz w:val="18"/>
                <w:szCs w:val="18"/>
              </w:rPr>
              <w:t>fuimos</w:t>
            </w:r>
            <w:r w:rsidRPr="00373F6F">
              <w:rPr>
                <w:rFonts w:ascii="Arial" w:hAnsi="Arial" w:cs="Arial"/>
                <w:i/>
                <w:sz w:val="18"/>
                <w:szCs w:val="18"/>
              </w:rPr>
              <w:t xml:space="preserve"> a Córdoba </w:t>
            </w:r>
            <w:r w:rsidRPr="00373F6F">
              <w:rPr>
                <w:rFonts w:ascii="Arial" w:hAnsi="Arial" w:cs="Arial"/>
                <w:b/>
                <w:i/>
                <w:sz w:val="18"/>
                <w:szCs w:val="18"/>
              </w:rPr>
              <w:t>compramos</w:t>
            </w:r>
            <w:r w:rsidRPr="00373F6F">
              <w:rPr>
                <w:rFonts w:ascii="Arial" w:hAnsi="Arial" w:cs="Arial"/>
                <w:i/>
                <w:sz w:val="18"/>
                <w:szCs w:val="18"/>
              </w:rPr>
              <w:t xml:space="preserve"> veinte quilos de pescado ahumado.</w:t>
            </w:r>
          </w:p>
          <w:p w14:paraId="1B199618" w14:textId="77777777" w:rsidR="004C0538" w:rsidRPr="00373F6F" w:rsidRDefault="004C0538" w:rsidP="00D651C9">
            <w:pPr>
              <w:spacing w:line="360" w:lineRule="auto"/>
              <w:jc w:val="both"/>
              <w:rPr>
                <w:rFonts w:ascii="Arial" w:hAnsi="Arial" w:cs="Arial"/>
                <w:sz w:val="18"/>
                <w:szCs w:val="18"/>
              </w:rPr>
            </w:pPr>
            <w:r w:rsidRPr="00373F6F">
              <w:rPr>
                <w:rFonts w:ascii="Arial" w:hAnsi="Arial" w:cs="Arial"/>
                <w:sz w:val="18"/>
                <w:szCs w:val="18"/>
              </w:rPr>
              <w:t xml:space="preserve">b) </w:t>
            </w:r>
            <w:r w:rsidRPr="00373F6F">
              <w:rPr>
                <w:rFonts w:ascii="Arial" w:hAnsi="Arial" w:cs="Arial"/>
                <w:i/>
                <w:sz w:val="18"/>
                <w:szCs w:val="18"/>
              </w:rPr>
              <w:t xml:space="preserve">Cuando </w:t>
            </w:r>
            <w:r w:rsidRPr="00373F6F">
              <w:rPr>
                <w:rFonts w:ascii="Arial" w:hAnsi="Arial" w:cs="Arial"/>
                <w:b/>
                <w:i/>
                <w:sz w:val="18"/>
                <w:szCs w:val="18"/>
              </w:rPr>
              <w:t>íbamos</w:t>
            </w:r>
            <w:r w:rsidRPr="00373F6F">
              <w:rPr>
                <w:rFonts w:ascii="Arial" w:hAnsi="Arial" w:cs="Arial"/>
                <w:i/>
                <w:sz w:val="18"/>
                <w:szCs w:val="18"/>
              </w:rPr>
              <w:t xml:space="preserve"> a Córdoba </w:t>
            </w:r>
            <w:r w:rsidRPr="00373F6F">
              <w:rPr>
                <w:rFonts w:ascii="Arial" w:hAnsi="Arial" w:cs="Arial"/>
                <w:b/>
                <w:i/>
                <w:sz w:val="18"/>
                <w:szCs w:val="18"/>
              </w:rPr>
              <w:t>comprábamos</w:t>
            </w:r>
            <w:r w:rsidRPr="00373F6F">
              <w:rPr>
                <w:rFonts w:ascii="Arial" w:hAnsi="Arial" w:cs="Arial"/>
                <w:i/>
                <w:sz w:val="18"/>
                <w:szCs w:val="18"/>
              </w:rPr>
              <w:t xml:space="preserve"> veinte quilos de pescado ahumado.</w:t>
            </w:r>
          </w:p>
          <w:p w14:paraId="3F9FD55C" w14:textId="77777777" w:rsidR="004C0538" w:rsidRPr="00373F6F" w:rsidRDefault="004C0538" w:rsidP="00D651C9">
            <w:pPr>
              <w:spacing w:line="360" w:lineRule="auto"/>
              <w:jc w:val="both"/>
              <w:rPr>
                <w:rFonts w:ascii="Arial" w:hAnsi="Arial" w:cs="Arial"/>
                <w:sz w:val="18"/>
                <w:szCs w:val="18"/>
              </w:rPr>
            </w:pPr>
            <w:r w:rsidRPr="00373F6F">
              <w:rPr>
                <w:rFonts w:ascii="Arial" w:hAnsi="Arial" w:cs="Arial"/>
                <w:sz w:val="18"/>
                <w:szCs w:val="18"/>
              </w:rPr>
              <w:t>En a) hablamos de algo que sucedió en una sola ocasión; en b) hablamos de una circunstancia que sucedía cada vez que íbamos a Córdoba, con una cierta frecuencia.</w:t>
            </w:r>
          </w:p>
          <w:p w14:paraId="71C8FE90" w14:textId="77777777" w:rsidR="004C0538" w:rsidRPr="00373F6F" w:rsidRDefault="004C0538" w:rsidP="00D651C9">
            <w:pPr>
              <w:spacing w:line="360" w:lineRule="auto"/>
              <w:jc w:val="both"/>
              <w:rPr>
                <w:rFonts w:ascii="Arial" w:hAnsi="Arial" w:cs="Arial"/>
                <w:sz w:val="18"/>
                <w:szCs w:val="18"/>
              </w:rPr>
            </w:pPr>
          </w:p>
          <w:p w14:paraId="46DAD9D7" w14:textId="77777777" w:rsidR="004C0538" w:rsidRPr="00373F6F" w:rsidRDefault="004C0538" w:rsidP="00D651C9">
            <w:pPr>
              <w:spacing w:line="360" w:lineRule="auto"/>
              <w:jc w:val="both"/>
              <w:rPr>
                <w:rFonts w:ascii="Arial" w:hAnsi="Arial" w:cs="Arial"/>
                <w:sz w:val="18"/>
                <w:szCs w:val="18"/>
              </w:rPr>
            </w:pPr>
            <w:r w:rsidRPr="00373F6F">
              <w:rPr>
                <w:rFonts w:ascii="Arial" w:hAnsi="Arial" w:cs="Arial"/>
                <w:sz w:val="18"/>
                <w:szCs w:val="18"/>
              </w:rPr>
              <w:sym w:font="Wingdings" w:char="F0E0"/>
            </w:r>
            <w:r w:rsidRPr="00373F6F">
              <w:rPr>
                <w:rFonts w:ascii="Arial" w:hAnsi="Arial" w:cs="Arial"/>
                <w:sz w:val="18"/>
                <w:szCs w:val="18"/>
              </w:rPr>
              <w:t xml:space="preserve"> Si hay un marcador temporal que indica la duración de la acción, entonces usamos el pretérito indefinido, pues el hablante sabe que terminó el período.</w:t>
            </w:r>
          </w:p>
          <w:p w14:paraId="54E3ECF0" w14:textId="77777777" w:rsidR="004C0538" w:rsidRPr="00373F6F" w:rsidRDefault="004C0538" w:rsidP="00D651C9">
            <w:pPr>
              <w:spacing w:line="360" w:lineRule="auto"/>
              <w:jc w:val="both"/>
              <w:rPr>
                <w:rFonts w:ascii="Arial" w:hAnsi="Arial" w:cs="Arial"/>
                <w:sz w:val="18"/>
                <w:szCs w:val="18"/>
              </w:rPr>
            </w:pPr>
          </w:p>
          <w:p w14:paraId="4705993D" w14:textId="77777777" w:rsidR="004C0538" w:rsidRPr="00373F6F" w:rsidRDefault="004C0538" w:rsidP="00D651C9">
            <w:pPr>
              <w:spacing w:line="360" w:lineRule="auto"/>
              <w:jc w:val="both"/>
              <w:rPr>
                <w:rFonts w:ascii="Arial" w:hAnsi="Arial" w:cs="Arial"/>
                <w:i/>
                <w:sz w:val="18"/>
                <w:szCs w:val="18"/>
              </w:rPr>
            </w:pPr>
            <w:r w:rsidRPr="00373F6F">
              <w:rPr>
                <w:rFonts w:ascii="Arial" w:hAnsi="Arial" w:cs="Arial"/>
                <w:b/>
                <w:i/>
                <w:sz w:val="18"/>
                <w:szCs w:val="18"/>
              </w:rPr>
              <w:t>Viví</w:t>
            </w:r>
            <w:r w:rsidRPr="00373F6F">
              <w:rPr>
                <w:rFonts w:ascii="Arial" w:hAnsi="Arial" w:cs="Arial"/>
                <w:i/>
                <w:sz w:val="18"/>
                <w:szCs w:val="18"/>
              </w:rPr>
              <w:t xml:space="preserve"> en Zagreb hasta 1999.</w:t>
            </w:r>
          </w:p>
          <w:p w14:paraId="3CD4A223" w14:textId="77777777" w:rsidR="004C0538" w:rsidRPr="00373F6F" w:rsidRDefault="004C0538" w:rsidP="00D651C9">
            <w:pPr>
              <w:spacing w:line="360" w:lineRule="auto"/>
              <w:jc w:val="both"/>
              <w:rPr>
                <w:rFonts w:ascii="Arial" w:hAnsi="Arial" w:cs="Arial"/>
                <w:i/>
                <w:sz w:val="18"/>
                <w:szCs w:val="18"/>
              </w:rPr>
            </w:pPr>
            <w:r w:rsidRPr="00373F6F">
              <w:rPr>
                <w:rFonts w:ascii="Arial" w:hAnsi="Arial" w:cs="Arial"/>
                <w:b/>
                <w:i/>
                <w:sz w:val="18"/>
                <w:szCs w:val="18"/>
              </w:rPr>
              <w:t>Viví</w:t>
            </w:r>
            <w:r w:rsidRPr="00373F6F">
              <w:rPr>
                <w:rFonts w:ascii="Arial" w:hAnsi="Arial" w:cs="Arial"/>
                <w:i/>
                <w:sz w:val="18"/>
                <w:szCs w:val="18"/>
              </w:rPr>
              <w:t xml:space="preserve"> en Zagreb cuatro años.</w:t>
            </w:r>
          </w:p>
          <w:p w14:paraId="445CDE8C" w14:textId="77777777" w:rsidR="004C0538" w:rsidRPr="00373F6F" w:rsidRDefault="004C0538" w:rsidP="00D651C9">
            <w:pPr>
              <w:spacing w:line="360" w:lineRule="auto"/>
              <w:jc w:val="both"/>
              <w:rPr>
                <w:i/>
              </w:rPr>
            </w:pPr>
            <w:r w:rsidRPr="00373F6F">
              <w:rPr>
                <w:rFonts w:ascii="Arial" w:hAnsi="Arial" w:cs="Arial"/>
                <w:b/>
                <w:i/>
                <w:sz w:val="18"/>
                <w:szCs w:val="18"/>
              </w:rPr>
              <w:t>Viví</w:t>
            </w:r>
            <w:r w:rsidRPr="00373F6F">
              <w:rPr>
                <w:rFonts w:ascii="Arial" w:hAnsi="Arial" w:cs="Arial"/>
                <w:i/>
                <w:sz w:val="18"/>
                <w:szCs w:val="18"/>
              </w:rPr>
              <w:t xml:space="preserve"> muchísimos años en Zagreb.</w:t>
            </w:r>
          </w:p>
        </w:tc>
      </w:tr>
      <w:tr w:rsidR="004C0538" w14:paraId="1AEAEF09" w14:textId="77777777" w:rsidTr="00D651C9">
        <w:tblPrEx>
          <w:tblBorders>
            <w:top w:val="thinThickMediumGap" w:sz="24" w:space="0" w:color="auto"/>
            <w:left w:val="thinThickMediumGap" w:sz="24" w:space="0" w:color="auto"/>
            <w:bottom w:val="thinThickMediumGap" w:sz="24" w:space="0" w:color="auto"/>
            <w:right w:val="thinThickMediumGap" w:sz="24" w:space="0" w:color="auto"/>
            <w:insideH w:val="thinThickMediumGap" w:sz="24" w:space="0" w:color="auto"/>
            <w:insideV w:val="thinThickMediumGap" w:sz="24" w:space="0" w:color="auto"/>
          </w:tblBorders>
        </w:tblPrEx>
        <w:trPr>
          <w:gridAfter w:val="1"/>
          <w:wAfter w:w="954" w:type="dxa"/>
        </w:trPr>
        <w:tc>
          <w:tcPr>
            <w:tcW w:w="4181" w:type="dxa"/>
            <w:gridSpan w:val="2"/>
            <w:shd w:val="clear" w:color="auto" w:fill="F3F3F3"/>
          </w:tcPr>
          <w:p w14:paraId="5C63638F" w14:textId="77777777" w:rsidR="004C0538" w:rsidRPr="006E5055" w:rsidRDefault="004C0538" w:rsidP="00D651C9">
            <w:pPr>
              <w:rPr>
                <w:b/>
                <w:sz w:val="28"/>
                <w:szCs w:val="28"/>
              </w:rPr>
            </w:pPr>
            <w:r w:rsidRPr="006E5055">
              <w:rPr>
                <w:b/>
                <w:sz w:val="28"/>
                <w:szCs w:val="28"/>
              </w:rPr>
              <w:lastRenderedPageBreak/>
              <w:t>Pret</w:t>
            </w:r>
            <w:r>
              <w:rPr>
                <w:b/>
                <w:sz w:val="28"/>
                <w:szCs w:val="28"/>
              </w:rPr>
              <w:t xml:space="preserve">érito Indefinido / </w:t>
            </w:r>
            <w:r w:rsidRPr="006E5055">
              <w:rPr>
                <w:b/>
                <w:sz w:val="28"/>
                <w:szCs w:val="28"/>
              </w:rPr>
              <w:t>Pretérito Perfecto</w:t>
            </w:r>
          </w:p>
          <w:p w14:paraId="6BEF423C" w14:textId="77777777" w:rsidR="004C0538" w:rsidRDefault="004C0538" w:rsidP="00D651C9">
            <w:pPr>
              <w:jc w:val="both"/>
            </w:pPr>
          </w:p>
          <w:p w14:paraId="54CCD71B" w14:textId="77777777" w:rsidR="004C0538" w:rsidRPr="006E5055" w:rsidRDefault="004C0538" w:rsidP="00D651C9">
            <w:pPr>
              <w:spacing w:line="360" w:lineRule="auto"/>
              <w:jc w:val="both"/>
              <w:rPr>
                <w:rFonts w:ascii="Arial" w:hAnsi="Arial" w:cs="Arial"/>
                <w:sz w:val="18"/>
                <w:szCs w:val="18"/>
              </w:rPr>
            </w:pPr>
            <w:r w:rsidRPr="006E5055">
              <w:rPr>
                <w:rFonts w:ascii="Arial" w:hAnsi="Arial" w:cs="Arial"/>
                <w:sz w:val="18"/>
                <w:szCs w:val="18"/>
              </w:rPr>
              <w:sym w:font="Wingdings" w:char="F0E0"/>
            </w:r>
            <w:r w:rsidRPr="006E5055">
              <w:rPr>
                <w:rFonts w:ascii="Arial" w:hAnsi="Arial" w:cs="Arial"/>
                <w:sz w:val="18"/>
                <w:szCs w:val="18"/>
              </w:rPr>
              <w:t xml:space="preserve"> Usamos el pretérito perfecto para:</w:t>
            </w:r>
          </w:p>
          <w:p w14:paraId="51650272" w14:textId="77777777" w:rsidR="004C0538" w:rsidRPr="006E5055" w:rsidRDefault="004C0538" w:rsidP="00D651C9">
            <w:pPr>
              <w:spacing w:line="360" w:lineRule="auto"/>
              <w:jc w:val="both"/>
              <w:rPr>
                <w:rFonts w:ascii="Arial" w:hAnsi="Arial" w:cs="Arial"/>
                <w:sz w:val="18"/>
                <w:szCs w:val="18"/>
              </w:rPr>
            </w:pPr>
            <w:r w:rsidRPr="006E5055">
              <w:rPr>
                <w:rFonts w:ascii="Arial" w:hAnsi="Arial" w:cs="Arial"/>
                <w:sz w:val="18"/>
                <w:szCs w:val="18"/>
              </w:rPr>
              <w:t>a) Describir o narrar acciones pasadas en un periodo de tiempo no terminado:</w:t>
            </w:r>
          </w:p>
          <w:p w14:paraId="2B1BAEE0" w14:textId="77777777" w:rsidR="004C0538" w:rsidRPr="006E5055" w:rsidRDefault="004C0538" w:rsidP="00D651C9">
            <w:pPr>
              <w:spacing w:line="360" w:lineRule="auto"/>
              <w:jc w:val="both"/>
              <w:rPr>
                <w:rFonts w:ascii="Arial" w:hAnsi="Arial" w:cs="Arial"/>
                <w:i/>
                <w:sz w:val="18"/>
                <w:szCs w:val="18"/>
              </w:rPr>
            </w:pPr>
            <w:r w:rsidRPr="006E5055">
              <w:rPr>
                <w:rFonts w:ascii="Arial" w:hAnsi="Arial" w:cs="Arial"/>
                <w:i/>
                <w:sz w:val="18"/>
                <w:szCs w:val="18"/>
              </w:rPr>
              <w:t xml:space="preserve">Este año </w:t>
            </w:r>
            <w:r w:rsidRPr="006E5055">
              <w:rPr>
                <w:rFonts w:ascii="Arial" w:hAnsi="Arial" w:cs="Arial"/>
                <w:b/>
                <w:i/>
                <w:sz w:val="18"/>
                <w:szCs w:val="18"/>
              </w:rPr>
              <w:t>he conocido</w:t>
            </w:r>
            <w:r w:rsidRPr="006E5055">
              <w:rPr>
                <w:rFonts w:ascii="Arial" w:hAnsi="Arial" w:cs="Arial"/>
                <w:i/>
                <w:sz w:val="18"/>
                <w:szCs w:val="18"/>
              </w:rPr>
              <w:t xml:space="preserve"> demasiada gente desdichada.</w:t>
            </w:r>
          </w:p>
          <w:p w14:paraId="60108A96" w14:textId="77777777" w:rsidR="004C0538" w:rsidRPr="006E5055" w:rsidRDefault="004C0538" w:rsidP="00D651C9">
            <w:pPr>
              <w:spacing w:line="360" w:lineRule="auto"/>
              <w:jc w:val="both"/>
              <w:rPr>
                <w:rFonts w:ascii="Arial" w:hAnsi="Arial" w:cs="Arial"/>
                <w:sz w:val="18"/>
                <w:szCs w:val="18"/>
              </w:rPr>
            </w:pPr>
            <w:r w:rsidRPr="006E5055">
              <w:rPr>
                <w:rFonts w:ascii="Arial" w:hAnsi="Arial" w:cs="Arial"/>
                <w:sz w:val="18"/>
                <w:szCs w:val="18"/>
              </w:rPr>
              <w:t xml:space="preserve">b) Describir o narrar acciones pasadas en un periodo de tiempo terminado que el hablante considera cercano al presente, lo que se suele </w:t>
            </w:r>
            <w:r w:rsidRPr="006E5055">
              <w:rPr>
                <w:rFonts w:ascii="Arial" w:hAnsi="Arial" w:cs="Arial"/>
                <w:sz w:val="18"/>
                <w:szCs w:val="18"/>
              </w:rPr>
              <w:lastRenderedPageBreak/>
              <w:t>llamar “pasado reciente”:</w:t>
            </w:r>
          </w:p>
          <w:p w14:paraId="75A173B5" w14:textId="77777777" w:rsidR="004C0538" w:rsidRPr="006E5055" w:rsidRDefault="004C0538" w:rsidP="00D651C9">
            <w:pPr>
              <w:spacing w:line="360" w:lineRule="auto"/>
              <w:jc w:val="both"/>
              <w:rPr>
                <w:rFonts w:ascii="Arial" w:hAnsi="Arial" w:cs="Arial"/>
                <w:i/>
                <w:sz w:val="18"/>
                <w:szCs w:val="18"/>
              </w:rPr>
            </w:pPr>
            <w:r w:rsidRPr="006E5055">
              <w:rPr>
                <w:rFonts w:ascii="Arial" w:hAnsi="Arial" w:cs="Arial"/>
                <w:i/>
                <w:sz w:val="18"/>
                <w:szCs w:val="18"/>
              </w:rPr>
              <w:t xml:space="preserve">Este fin de semana </w:t>
            </w:r>
            <w:r w:rsidRPr="006E5055">
              <w:rPr>
                <w:rFonts w:ascii="Arial" w:hAnsi="Arial" w:cs="Arial"/>
                <w:b/>
                <w:i/>
                <w:sz w:val="18"/>
                <w:szCs w:val="18"/>
              </w:rPr>
              <w:t>nos hemos divertido</w:t>
            </w:r>
            <w:r w:rsidRPr="006E5055">
              <w:rPr>
                <w:rFonts w:ascii="Arial" w:hAnsi="Arial" w:cs="Arial"/>
                <w:i/>
                <w:sz w:val="18"/>
                <w:szCs w:val="18"/>
              </w:rPr>
              <w:t xml:space="preserve"> como niños.</w:t>
            </w:r>
          </w:p>
          <w:p w14:paraId="4DE0D114" w14:textId="77777777" w:rsidR="004C0538" w:rsidRPr="006E5055" w:rsidRDefault="004C0538" w:rsidP="00D651C9">
            <w:pPr>
              <w:spacing w:line="360" w:lineRule="auto"/>
              <w:jc w:val="both"/>
              <w:rPr>
                <w:rFonts w:ascii="Arial" w:hAnsi="Arial" w:cs="Arial"/>
                <w:sz w:val="18"/>
                <w:szCs w:val="18"/>
              </w:rPr>
            </w:pPr>
            <w:r w:rsidRPr="006E5055">
              <w:rPr>
                <w:rFonts w:ascii="Arial" w:hAnsi="Arial" w:cs="Arial"/>
                <w:sz w:val="18"/>
                <w:szCs w:val="18"/>
              </w:rPr>
              <w:t>c) Para hablar de acciones realizadas o no realizadas aún en un tiempo todavía presente, y de su frecuencia:</w:t>
            </w:r>
          </w:p>
          <w:p w14:paraId="44C1BC84" w14:textId="77777777" w:rsidR="004C0538" w:rsidRPr="006E5055" w:rsidRDefault="004C0538" w:rsidP="00D651C9">
            <w:pPr>
              <w:spacing w:line="360" w:lineRule="auto"/>
              <w:jc w:val="both"/>
              <w:rPr>
                <w:rFonts w:ascii="Arial" w:hAnsi="Arial" w:cs="Arial"/>
                <w:i/>
                <w:sz w:val="18"/>
                <w:szCs w:val="18"/>
              </w:rPr>
            </w:pPr>
            <w:r w:rsidRPr="006E5055">
              <w:rPr>
                <w:rFonts w:ascii="Arial" w:hAnsi="Arial" w:cs="Arial"/>
                <w:i/>
                <w:sz w:val="18"/>
                <w:szCs w:val="18"/>
              </w:rPr>
              <w:t>¿</w:t>
            </w:r>
            <w:r w:rsidRPr="006E5055">
              <w:rPr>
                <w:rFonts w:ascii="Arial" w:hAnsi="Arial" w:cs="Arial"/>
                <w:b/>
                <w:i/>
                <w:sz w:val="18"/>
                <w:szCs w:val="18"/>
              </w:rPr>
              <w:t>Has estado</w:t>
            </w:r>
            <w:r w:rsidRPr="006E5055">
              <w:rPr>
                <w:rFonts w:ascii="Arial" w:hAnsi="Arial" w:cs="Arial"/>
                <w:i/>
                <w:sz w:val="18"/>
                <w:szCs w:val="18"/>
              </w:rPr>
              <w:t xml:space="preserve"> alguna vez en Burundi?</w:t>
            </w:r>
          </w:p>
          <w:p w14:paraId="5769DC08" w14:textId="77777777" w:rsidR="004C0538" w:rsidRPr="006E5055" w:rsidRDefault="004C0538" w:rsidP="00D651C9">
            <w:pPr>
              <w:spacing w:line="360" w:lineRule="auto"/>
              <w:jc w:val="both"/>
              <w:rPr>
                <w:rFonts w:ascii="Arial" w:hAnsi="Arial" w:cs="Arial"/>
                <w:sz w:val="18"/>
                <w:szCs w:val="18"/>
              </w:rPr>
            </w:pPr>
            <w:r w:rsidRPr="006E5055">
              <w:rPr>
                <w:rFonts w:ascii="Arial" w:hAnsi="Arial" w:cs="Arial"/>
                <w:i/>
                <w:sz w:val="18"/>
                <w:szCs w:val="18"/>
              </w:rPr>
              <w:t xml:space="preserve">Todavía no </w:t>
            </w:r>
            <w:r w:rsidRPr="006E5055">
              <w:rPr>
                <w:rFonts w:ascii="Arial" w:hAnsi="Arial" w:cs="Arial"/>
                <w:b/>
                <w:i/>
                <w:sz w:val="18"/>
                <w:szCs w:val="18"/>
              </w:rPr>
              <w:t>he ido</w:t>
            </w:r>
            <w:r w:rsidRPr="006E5055">
              <w:rPr>
                <w:rFonts w:ascii="Arial" w:hAnsi="Arial" w:cs="Arial"/>
                <w:i/>
                <w:sz w:val="18"/>
                <w:szCs w:val="18"/>
              </w:rPr>
              <w:t xml:space="preserve"> a África</w:t>
            </w:r>
            <w:r w:rsidRPr="006E5055">
              <w:rPr>
                <w:rFonts w:ascii="Arial" w:hAnsi="Arial" w:cs="Arial"/>
                <w:sz w:val="18"/>
                <w:szCs w:val="18"/>
              </w:rPr>
              <w:t xml:space="preserve"> (a día de hoy)</w:t>
            </w:r>
          </w:p>
          <w:p w14:paraId="132B1512" w14:textId="77777777" w:rsidR="004C0538" w:rsidRPr="006E5055" w:rsidRDefault="004C0538" w:rsidP="00D651C9">
            <w:pPr>
              <w:spacing w:line="360" w:lineRule="auto"/>
              <w:jc w:val="both"/>
              <w:rPr>
                <w:rFonts w:ascii="Arial" w:hAnsi="Arial" w:cs="Arial"/>
                <w:sz w:val="18"/>
                <w:szCs w:val="18"/>
              </w:rPr>
            </w:pPr>
            <w:r w:rsidRPr="006E5055">
              <w:rPr>
                <w:rFonts w:ascii="Arial" w:hAnsi="Arial" w:cs="Arial"/>
                <w:b/>
                <w:i/>
                <w:sz w:val="18"/>
                <w:szCs w:val="18"/>
              </w:rPr>
              <w:t>He comido</w:t>
            </w:r>
            <w:r w:rsidRPr="006E5055">
              <w:rPr>
                <w:rFonts w:ascii="Arial" w:hAnsi="Arial" w:cs="Arial"/>
                <w:i/>
                <w:sz w:val="18"/>
                <w:szCs w:val="18"/>
              </w:rPr>
              <w:t xml:space="preserve"> muchas veces en ese restaurante.</w:t>
            </w:r>
          </w:p>
          <w:p w14:paraId="76D4182C" w14:textId="77777777" w:rsidR="004C0538" w:rsidRPr="006E5055" w:rsidRDefault="004C0538" w:rsidP="00D651C9">
            <w:pPr>
              <w:spacing w:line="360" w:lineRule="auto"/>
              <w:jc w:val="both"/>
              <w:rPr>
                <w:rFonts w:ascii="Arial" w:hAnsi="Arial" w:cs="Arial"/>
                <w:sz w:val="18"/>
                <w:szCs w:val="18"/>
              </w:rPr>
            </w:pPr>
          </w:p>
          <w:p w14:paraId="41B03882" w14:textId="77777777" w:rsidR="004C0538" w:rsidRPr="006E5055" w:rsidRDefault="004C0538" w:rsidP="00D651C9">
            <w:pPr>
              <w:spacing w:line="360" w:lineRule="auto"/>
              <w:jc w:val="both"/>
              <w:rPr>
                <w:rFonts w:ascii="Arial" w:hAnsi="Arial" w:cs="Arial"/>
                <w:sz w:val="18"/>
                <w:szCs w:val="18"/>
              </w:rPr>
            </w:pPr>
            <w:r w:rsidRPr="006E5055">
              <w:rPr>
                <w:rFonts w:ascii="Arial" w:hAnsi="Arial" w:cs="Arial"/>
                <w:sz w:val="18"/>
                <w:szCs w:val="18"/>
              </w:rPr>
              <w:sym w:font="Wingdings" w:char="F0E0"/>
            </w:r>
            <w:r w:rsidRPr="006E5055">
              <w:rPr>
                <w:rFonts w:ascii="Arial" w:hAnsi="Arial" w:cs="Arial"/>
                <w:sz w:val="18"/>
                <w:szCs w:val="18"/>
              </w:rPr>
              <w:t xml:space="preserve"> Utilizamos el pretérito indefinido y no el perfecto:</w:t>
            </w:r>
          </w:p>
          <w:p w14:paraId="2074BC0E" w14:textId="77777777" w:rsidR="004C0538" w:rsidRPr="006E5055" w:rsidRDefault="004C0538" w:rsidP="00D651C9">
            <w:pPr>
              <w:spacing w:line="360" w:lineRule="auto"/>
              <w:jc w:val="both"/>
              <w:rPr>
                <w:rFonts w:ascii="Arial" w:hAnsi="Arial" w:cs="Arial"/>
                <w:sz w:val="18"/>
                <w:szCs w:val="18"/>
              </w:rPr>
            </w:pPr>
            <w:r w:rsidRPr="006E5055">
              <w:rPr>
                <w:rFonts w:ascii="Arial" w:hAnsi="Arial" w:cs="Arial"/>
                <w:sz w:val="18"/>
                <w:szCs w:val="18"/>
              </w:rPr>
              <w:t xml:space="preserve">a) Con marcadores como </w:t>
            </w:r>
            <w:r w:rsidRPr="006E5055">
              <w:rPr>
                <w:rFonts w:ascii="Arial" w:hAnsi="Arial" w:cs="Arial"/>
                <w:i/>
                <w:sz w:val="18"/>
                <w:szCs w:val="18"/>
              </w:rPr>
              <w:t>ayer, el año pasado, la semana pasada, el lunes pasado, hace dos, tres, doscientos, años, en abril, en 1987</w:t>
            </w:r>
            <w:r w:rsidRPr="006E5055">
              <w:rPr>
                <w:rFonts w:ascii="Arial" w:hAnsi="Arial" w:cs="Arial"/>
                <w:sz w:val="18"/>
                <w:szCs w:val="18"/>
              </w:rPr>
              <w:t>.</w:t>
            </w:r>
          </w:p>
          <w:p w14:paraId="395F1CFC" w14:textId="77777777" w:rsidR="004C0538" w:rsidRPr="006E5055" w:rsidRDefault="004C0538" w:rsidP="00D651C9">
            <w:pPr>
              <w:spacing w:line="360" w:lineRule="auto"/>
              <w:jc w:val="both"/>
              <w:rPr>
                <w:rFonts w:ascii="Arial" w:hAnsi="Arial" w:cs="Arial"/>
                <w:i/>
                <w:sz w:val="18"/>
                <w:szCs w:val="18"/>
              </w:rPr>
            </w:pPr>
            <w:r w:rsidRPr="006E5055">
              <w:rPr>
                <w:rFonts w:ascii="Arial" w:hAnsi="Arial" w:cs="Arial"/>
                <w:i/>
                <w:sz w:val="18"/>
                <w:szCs w:val="18"/>
              </w:rPr>
              <w:t xml:space="preserve">Hace trece años </w:t>
            </w:r>
            <w:r w:rsidRPr="006E5055">
              <w:rPr>
                <w:rFonts w:ascii="Arial" w:hAnsi="Arial" w:cs="Arial"/>
                <w:b/>
                <w:i/>
                <w:sz w:val="18"/>
                <w:szCs w:val="18"/>
              </w:rPr>
              <w:t>trabajé</w:t>
            </w:r>
            <w:r w:rsidRPr="006E5055">
              <w:rPr>
                <w:rFonts w:ascii="Arial" w:hAnsi="Arial" w:cs="Arial"/>
                <w:i/>
                <w:sz w:val="18"/>
                <w:szCs w:val="18"/>
              </w:rPr>
              <w:t xml:space="preserve"> durante trece horas seguidas.</w:t>
            </w:r>
          </w:p>
          <w:p w14:paraId="10E7B65B" w14:textId="77777777" w:rsidR="004C0538" w:rsidRPr="006E5055" w:rsidRDefault="004C0538" w:rsidP="00D651C9">
            <w:pPr>
              <w:spacing w:line="360" w:lineRule="auto"/>
              <w:jc w:val="both"/>
              <w:rPr>
                <w:rFonts w:ascii="Arial" w:hAnsi="Arial" w:cs="Arial"/>
                <w:sz w:val="18"/>
                <w:szCs w:val="18"/>
              </w:rPr>
            </w:pPr>
            <w:r w:rsidRPr="006E5055">
              <w:rPr>
                <w:rFonts w:ascii="Arial" w:hAnsi="Arial" w:cs="Arial"/>
                <w:sz w:val="18"/>
                <w:szCs w:val="18"/>
              </w:rPr>
              <w:t>b) Para expresar acciones acabadas en un periodo de tiempo que también ha terminado.</w:t>
            </w:r>
          </w:p>
          <w:p w14:paraId="244B8D7D" w14:textId="77777777" w:rsidR="004C0538" w:rsidRPr="006E5055" w:rsidRDefault="004C0538" w:rsidP="00D651C9">
            <w:pPr>
              <w:spacing w:line="360" w:lineRule="auto"/>
              <w:jc w:val="both"/>
              <w:rPr>
                <w:rFonts w:ascii="Arial" w:hAnsi="Arial" w:cs="Arial"/>
                <w:i/>
                <w:sz w:val="18"/>
                <w:szCs w:val="18"/>
              </w:rPr>
            </w:pPr>
            <w:r w:rsidRPr="006E5055">
              <w:rPr>
                <w:rFonts w:ascii="Arial" w:hAnsi="Arial" w:cs="Arial"/>
                <w:b/>
                <w:i/>
                <w:sz w:val="18"/>
                <w:szCs w:val="18"/>
              </w:rPr>
              <w:t>Estuve</w:t>
            </w:r>
            <w:r w:rsidRPr="006E5055">
              <w:rPr>
                <w:rFonts w:ascii="Arial" w:hAnsi="Arial" w:cs="Arial"/>
                <w:i/>
                <w:sz w:val="18"/>
                <w:szCs w:val="18"/>
              </w:rPr>
              <w:t xml:space="preserve"> con Marcelino hasta las tres.</w:t>
            </w:r>
          </w:p>
          <w:p w14:paraId="017FB261" w14:textId="77777777" w:rsidR="004C0538" w:rsidRPr="006E5055" w:rsidRDefault="004C0538" w:rsidP="00D651C9">
            <w:pPr>
              <w:spacing w:line="360" w:lineRule="auto"/>
              <w:jc w:val="both"/>
              <w:rPr>
                <w:i/>
              </w:rPr>
            </w:pPr>
            <w:r w:rsidRPr="006E5055">
              <w:rPr>
                <w:rFonts w:ascii="Arial" w:hAnsi="Arial" w:cs="Arial"/>
                <w:b/>
                <w:i/>
                <w:sz w:val="18"/>
                <w:szCs w:val="18"/>
              </w:rPr>
              <w:t>Viví</w:t>
            </w:r>
            <w:r w:rsidRPr="006E5055">
              <w:rPr>
                <w:rFonts w:ascii="Arial" w:hAnsi="Arial" w:cs="Arial"/>
                <w:i/>
                <w:sz w:val="18"/>
                <w:szCs w:val="18"/>
              </w:rPr>
              <w:t xml:space="preserve"> en esa casa hasta 1999.</w:t>
            </w:r>
          </w:p>
        </w:tc>
      </w:tr>
    </w:tbl>
    <w:p w14:paraId="41E0DDCC" w14:textId="77777777" w:rsidR="004C0538" w:rsidRDefault="004C0538" w:rsidP="004C0538">
      <w:pPr>
        <w:spacing w:line="360" w:lineRule="auto"/>
        <w:jc w:val="both"/>
        <w:rPr>
          <w:b/>
        </w:rPr>
      </w:pPr>
    </w:p>
    <w:p w14:paraId="6AA9C2EC" w14:textId="77777777" w:rsidR="004C0538" w:rsidRDefault="004C0538" w:rsidP="004C0538">
      <w:pPr>
        <w:spacing w:line="360" w:lineRule="auto"/>
        <w:jc w:val="both"/>
      </w:pPr>
      <w:r w:rsidRPr="00F722E2">
        <w:rPr>
          <w:b/>
        </w:rPr>
        <w:t>4.-</w:t>
      </w:r>
      <w:r>
        <w:t xml:space="preserve"> (Detener el vídeo de nuevo en 18:49, tras la discusión en el bar entre los muchachos)</w:t>
      </w:r>
    </w:p>
    <w:p w14:paraId="0DA7B7CC" w14:textId="77777777" w:rsidR="004C0538" w:rsidRPr="00F722E2" w:rsidRDefault="004C0538" w:rsidP="004C0538">
      <w:pPr>
        <w:spacing w:line="360" w:lineRule="auto"/>
        <w:jc w:val="both"/>
        <w:rPr>
          <w:b/>
        </w:rPr>
      </w:pPr>
      <w:r w:rsidRPr="00F722E2">
        <w:rPr>
          <w:b/>
        </w:rPr>
        <w:t>¿Por qué discutían Pablo y Sebas en el bar?</w:t>
      </w:r>
    </w:p>
    <w:p w14:paraId="7642BB56" w14:textId="77777777" w:rsidR="004C0538" w:rsidRDefault="004C0538" w:rsidP="004C0538">
      <w:pPr>
        <w:spacing w:line="360" w:lineRule="auto"/>
        <w:jc w:val="both"/>
      </w:pPr>
      <w:r w:rsidRPr="00F722E2">
        <w:rPr>
          <w:b/>
        </w:rPr>
        <w:t>Fíjate en las expresiones de aceptación que dicen en una sola frase, “bueno, vale, de acuerdo”. ¿Conoces alguna más?</w:t>
      </w:r>
    </w:p>
    <w:p w14:paraId="7919D537" w14:textId="77777777" w:rsidR="004C0538" w:rsidRDefault="004C0538" w:rsidP="004C0538">
      <w:pPr>
        <w:spacing w:line="360" w:lineRule="auto"/>
        <w:jc w:val="both"/>
      </w:pPr>
    </w:p>
    <w:p w14:paraId="6F158C4C" w14:textId="77777777" w:rsidR="004C0538" w:rsidRDefault="004C0538" w:rsidP="004C0538">
      <w:pPr>
        <w:spacing w:line="360" w:lineRule="auto"/>
        <w:jc w:val="both"/>
      </w:pPr>
    </w:p>
    <w:p w14:paraId="28B4406A" w14:textId="77777777" w:rsidR="004C0538" w:rsidRDefault="004C0538" w:rsidP="004C0538">
      <w:pPr>
        <w:spacing w:line="360" w:lineRule="auto"/>
        <w:jc w:val="both"/>
      </w:pPr>
      <w:r w:rsidRPr="00F722E2">
        <w:rPr>
          <w:b/>
        </w:rPr>
        <w:t>5.-</w:t>
      </w:r>
      <w:r>
        <w:t xml:space="preserve"> (Tras la escena con el guarda de seguridad, 23:25- 25:00)</w:t>
      </w:r>
    </w:p>
    <w:p w14:paraId="2617DF47" w14:textId="77777777" w:rsidR="004C0538" w:rsidRPr="00F722E2" w:rsidRDefault="004C0538" w:rsidP="004C0538">
      <w:pPr>
        <w:spacing w:line="360" w:lineRule="auto"/>
        <w:jc w:val="both"/>
        <w:rPr>
          <w:b/>
        </w:rPr>
      </w:pPr>
      <w:r w:rsidRPr="00F722E2">
        <w:rPr>
          <w:b/>
        </w:rPr>
        <w:t>En esta escena, han dado muchas órdenes y sugerencias. Muchas de ellas, empleando el imperativo. Intenta identificarlas y luego comprueba que tu respuesta coincide con la siguiente lista. ¿Cuáles contienen un imperativo? ¿Cuál es el infinitivo, el verbo correspondiente a cada uno de ellos?</w:t>
      </w:r>
    </w:p>
    <w:p w14:paraId="7CDD662E" w14:textId="77777777" w:rsidR="004C0538" w:rsidRDefault="004C0538" w:rsidP="004C0538">
      <w:pPr>
        <w:jc w:val="both"/>
      </w:pPr>
    </w:p>
    <w:p w14:paraId="54A5E62D" w14:textId="77777777" w:rsidR="004C0538" w:rsidRDefault="004C0538" w:rsidP="004C0538">
      <w:pPr>
        <w:jc w:val="both"/>
      </w:pPr>
      <w:r>
        <w:t>Vamos</w:t>
      </w:r>
    </w:p>
    <w:p w14:paraId="7B7C22BD" w14:textId="77777777" w:rsidR="004C0538" w:rsidRDefault="004C0538" w:rsidP="004C0538">
      <w:pPr>
        <w:jc w:val="both"/>
      </w:pPr>
      <w:r>
        <w:t xml:space="preserve">    Venga</w:t>
      </w:r>
    </w:p>
    <w:p w14:paraId="644D970E" w14:textId="77777777" w:rsidR="004C0538" w:rsidRDefault="004C0538" w:rsidP="004C0538">
      <w:pPr>
        <w:jc w:val="both"/>
      </w:pPr>
      <w:r>
        <w:t xml:space="preserve">       No mires tanto</w:t>
      </w:r>
    </w:p>
    <w:p w14:paraId="0FA8F198" w14:textId="77777777" w:rsidR="004C0538" w:rsidRDefault="004C0538" w:rsidP="004C0538">
      <w:pPr>
        <w:jc w:val="both"/>
      </w:pPr>
      <w:r>
        <w:t xml:space="preserve">           Coge el arma</w:t>
      </w:r>
    </w:p>
    <w:p w14:paraId="5F491135" w14:textId="77777777" w:rsidR="004C0538" w:rsidRDefault="004C0538" w:rsidP="004C0538">
      <w:pPr>
        <w:jc w:val="both"/>
      </w:pPr>
      <w:r>
        <w:t xml:space="preserve">                 Toma</w:t>
      </w:r>
    </w:p>
    <w:p w14:paraId="112618EA" w14:textId="77777777" w:rsidR="004C0538" w:rsidRDefault="004C0538" w:rsidP="004C0538">
      <w:pPr>
        <w:jc w:val="both"/>
      </w:pPr>
      <w:r>
        <w:lastRenderedPageBreak/>
        <w:t xml:space="preserve">                      Cachéale</w:t>
      </w:r>
    </w:p>
    <w:p w14:paraId="7D9689BE" w14:textId="77777777" w:rsidR="004C0538" w:rsidRDefault="004C0538" w:rsidP="004C0538">
      <w:pPr>
        <w:jc w:val="both"/>
      </w:pPr>
      <w:r>
        <w:t xml:space="preserve">                           Siéntate ahí.</w:t>
      </w:r>
    </w:p>
    <w:p w14:paraId="132F3BD5" w14:textId="77777777" w:rsidR="004C0538" w:rsidRDefault="004C0538" w:rsidP="004C0538">
      <w:pPr>
        <w:jc w:val="both"/>
      </w:pPr>
      <w:r>
        <w:t xml:space="preserve">                                Déjale</w:t>
      </w:r>
    </w:p>
    <w:p w14:paraId="16170CF5" w14:textId="77777777" w:rsidR="004C0538" w:rsidRDefault="004C0538" w:rsidP="004C0538">
      <w:pPr>
        <w:jc w:val="both"/>
      </w:pPr>
      <w:r>
        <w:t xml:space="preserve">                                    Vámonos</w:t>
      </w:r>
    </w:p>
    <w:p w14:paraId="0D58DDC9" w14:textId="77777777" w:rsidR="004C0538" w:rsidRDefault="004C0538" w:rsidP="004C0538">
      <w:pPr>
        <w:jc w:val="both"/>
      </w:pPr>
      <w:r>
        <w:t xml:space="preserve">                                          Encárgate        </w:t>
      </w:r>
    </w:p>
    <w:p w14:paraId="25412623" w14:textId="77777777" w:rsidR="004C0538" w:rsidRDefault="004C0538" w:rsidP="004C0538">
      <w:pPr>
        <w:jc w:val="both"/>
      </w:pPr>
      <w:r>
        <w:t xml:space="preserve">                                                 Si se mueve, le vuelas la cabeza</w:t>
      </w:r>
    </w:p>
    <w:p w14:paraId="4F60D672" w14:textId="77777777" w:rsidR="004C0538" w:rsidRDefault="004C0538" w:rsidP="004C0538">
      <w:pPr>
        <w:jc w:val="both"/>
      </w:pPr>
    </w:p>
    <w:p w14:paraId="510FA310" w14:textId="77777777" w:rsidR="004C0538" w:rsidRDefault="004C0538" w:rsidP="004C0538">
      <w:pPr>
        <w:jc w:val="both"/>
      </w:pPr>
    </w:p>
    <w:p w14:paraId="5FEF79DF" w14:textId="77777777" w:rsidR="004C0538" w:rsidRDefault="004C0538" w:rsidP="004C0538">
      <w:pPr>
        <w:jc w:val="both"/>
      </w:pPr>
    </w:p>
    <w:p w14:paraId="012350C8" w14:textId="77777777" w:rsidR="004C0538" w:rsidRDefault="004C0538" w:rsidP="004C0538">
      <w:pPr>
        <w:pStyle w:val="NormalWeb"/>
        <w:spacing w:before="0" w:beforeAutospacing="0" w:after="0" w:afterAutospacing="0"/>
        <w:rPr>
          <w:b/>
        </w:rPr>
      </w:pPr>
    </w:p>
    <w:p w14:paraId="42DECA4B" w14:textId="77777777" w:rsidR="004C0538" w:rsidRDefault="004C0538" w:rsidP="004C0538">
      <w:pPr>
        <w:pStyle w:val="NormalWeb"/>
        <w:spacing w:before="0" w:beforeAutospacing="0" w:after="0" w:afterAutospacing="0"/>
        <w:rPr>
          <w:b/>
        </w:rPr>
      </w:pPr>
    </w:p>
    <w:p w14:paraId="78037D94" w14:textId="77777777" w:rsidR="004C0538" w:rsidRDefault="004C0538" w:rsidP="004C0538">
      <w:pPr>
        <w:pStyle w:val="NormalWeb"/>
        <w:spacing w:before="0" w:beforeAutospacing="0" w:after="0" w:afterAutospacing="0"/>
        <w:rPr>
          <w:b/>
        </w:rPr>
      </w:pPr>
      <w:r w:rsidRPr="00F722E2">
        <w:rPr>
          <w:b/>
        </w:rPr>
        <w:t>6.- ¿Conoces el imperativo? Observa:</w:t>
      </w:r>
    </w:p>
    <w:p w14:paraId="38F5965F" w14:textId="77777777" w:rsidR="004C0538" w:rsidRDefault="004C0538" w:rsidP="004C0538">
      <w:pPr>
        <w:pStyle w:val="NormalWeb"/>
        <w:spacing w:before="0" w:beforeAutospacing="0" w:after="0" w:afterAutospacing="0"/>
        <w:rPr>
          <w:b/>
        </w:rPr>
      </w:pPr>
    </w:p>
    <w:tbl>
      <w:tblPr>
        <w:tblStyle w:val="TableGrid"/>
        <w:tblW w:w="0" w:type="auto"/>
        <w:shd w:val="pct5" w:color="auto" w:fill="FFFF99"/>
        <w:tblCellMar>
          <w:top w:w="284" w:type="dxa"/>
          <w:left w:w="142" w:type="dxa"/>
          <w:bottom w:w="142" w:type="dxa"/>
          <w:right w:w="142" w:type="dxa"/>
        </w:tblCellMar>
        <w:tblLook w:val="01E0" w:firstRow="1" w:lastRow="1" w:firstColumn="1" w:lastColumn="1" w:noHBand="0" w:noVBand="0"/>
      </w:tblPr>
      <w:tblGrid>
        <w:gridCol w:w="8494"/>
      </w:tblGrid>
      <w:tr w:rsidR="004C0538" w14:paraId="0E15CED0" w14:textId="77777777" w:rsidTr="00D651C9">
        <w:tc>
          <w:tcPr>
            <w:tcW w:w="8644" w:type="dxa"/>
            <w:shd w:val="pct5" w:color="auto" w:fill="FFFF99"/>
          </w:tcPr>
          <w:p w14:paraId="40967AE0" w14:textId="77777777" w:rsidR="004C0538" w:rsidRPr="00B74C23" w:rsidRDefault="004C0538" w:rsidP="00D651C9">
            <w:pPr>
              <w:spacing w:line="360" w:lineRule="auto"/>
              <w:jc w:val="center"/>
              <w:rPr>
                <w:b/>
                <w:sz w:val="36"/>
                <w:szCs w:val="36"/>
              </w:rPr>
            </w:pPr>
            <w:r w:rsidRPr="00B74C23">
              <w:rPr>
                <w:b/>
                <w:sz w:val="36"/>
                <w:szCs w:val="36"/>
              </w:rPr>
              <w:t>El Imperativo</w:t>
            </w:r>
          </w:p>
          <w:p w14:paraId="67F4BE56" w14:textId="77777777" w:rsidR="004C0538" w:rsidRDefault="004C0538" w:rsidP="00D651C9">
            <w:pPr>
              <w:spacing w:line="360" w:lineRule="auto"/>
              <w:jc w:val="both"/>
            </w:pPr>
            <w:r>
              <w:t>El imperativo se utiliza para ordenar, pedir un favor, dar instrucciones y aconsejar.</w:t>
            </w:r>
          </w:p>
          <w:p w14:paraId="3336D6B7" w14:textId="77777777" w:rsidR="004C0538" w:rsidRDefault="004C0538" w:rsidP="00D651C9">
            <w:pPr>
              <w:spacing w:line="360" w:lineRule="auto"/>
              <w:jc w:val="both"/>
            </w:pPr>
            <w:r>
              <w:t xml:space="preserve">Todas sus formas, excepto las correspondientes a </w:t>
            </w:r>
            <w:r w:rsidRPr="0013745C">
              <w:rPr>
                <w:i/>
              </w:rPr>
              <w:t>tú</w:t>
            </w:r>
            <w:r>
              <w:t xml:space="preserve"> y </w:t>
            </w:r>
            <w:r w:rsidRPr="0013745C">
              <w:rPr>
                <w:i/>
              </w:rPr>
              <w:t>vosotros</w:t>
            </w:r>
            <w:r>
              <w:t>, la segunda persona, son las mismas que las del presente de subjuntivo.</w:t>
            </w:r>
          </w:p>
          <w:p w14:paraId="59D7EC6B" w14:textId="77777777" w:rsidR="004C0538" w:rsidRDefault="004C0538" w:rsidP="00D651C9">
            <w:pPr>
              <w:spacing w:line="360" w:lineRule="auto"/>
              <w:jc w:val="both"/>
            </w:pPr>
            <w:r>
              <w:t xml:space="preserve">La forma correspondiente a </w:t>
            </w:r>
            <w:r w:rsidRPr="0013745C">
              <w:rPr>
                <w:i/>
              </w:rPr>
              <w:t>nosotros</w:t>
            </w:r>
            <w:r>
              <w:t xml:space="preserve"> no suele utilizarse; se utiliza más bien </w:t>
            </w:r>
            <w:r w:rsidRPr="0013745C">
              <w:rPr>
                <w:i/>
              </w:rPr>
              <w:t>vamos a + infinitivo</w:t>
            </w:r>
            <w:r>
              <w:t xml:space="preserve">: </w:t>
            </w:r>
            <w:r w:rsidRPr="0013745C">
              <w:rPr>
                <w:i/>
              </w:rPr>
              <w:t>Vamos a comer algo</w:t>
            </w:r>
            <w:r>
              <w:t xml:space="preserve">, en vez de </w:t>
            </w:r>
            <w:r w:rsidRPr="0013745C">
              <w:rPr>
                <w:i/>
              </w:rPr>
              <w:t>comamos algo</w:t>
            </w:r>
            <w:r>
              <w:t>.</w:t>
            </w:r>
          </w:p>
          <w:p w14:paraId="4B9598B7" w14:textId="77777777" w:rsidR="004C0538" w:rsidRPr="0013745C" w:rsidRDefault="004C0538" w:rsidP="00D651C9">
            <w:pPr>
              <w:spacing w:line="360" w:lineRule="auto"/>
              <w:jc w:val="both"/>
            </w:pPr>
            <w:r>
              <w:t xml:space="preserve">El imperativo negativo se construye añadiendo al </w:t>
            </w:r>
            <w:r w:rsidRPr="0013745C">
              <w:rPr>
                <w:i/>
              </w:rPr>
              <w:t>no</w:t>
            </w:r>
            <w:r>
              <w:t xml:space="preserve"> el presente de subjuntivo: </w:t>
            </w:r>
            <w:r w:rsidRPr="0013745C">
              <w:rPr>
                <w:i/>
              </w:rPr>
              <w:t>di</w:t>
            </w:r>
            <w:r>
              <w:t>/</w:t>
            </w:r>
            <w:r w:rsidRPr="0013745C">
              <w:rPr>
                <w:i/>
              </w:rPr>
              <w:t>no digas</w:t>
            </w:r>
            <w:r>
              <w:t xml:space="preserve">, </w:t>
            </w:r>
            <w:r w:rsidRPr="0013745C">
              <w:rPr>
                <w:i/>
              </w:rPr>
              <w:t>comed</w:t>
            </w:r>
            <w:r>
              <w:t>/</w:t>
            </w:r>
            <w:r w:rsidRPr="0013745C">
              <w:rPr>
                <w:i/>
              </w:rPr>
              <w:t>no comáis</w:t>
            </w:r>
            <w:r>
              <w:t>.</w:t>
            </w:r>
          </w:p>
          <w:p w14:paraId="45108823" w14:textId="77777777" w:rsidR="004C0538" w:rsidRPr="00351F70" w:rsidRDefault="004C0538" w:rsidP="00D651C9">
            <w:pPr>
              <w:spacing w:line="360" w:lineRule="auto"/>
              <w:jc w:val="both"/>
            </w:pPr>
            <w:r w:rsidRPr="00351F70">
              <w:t xml:space="preserve">Generalmente el imperativo tiene la misma irregularidad que el presente de indicativo, excepto en la persona </w:t>
            </w:r>
            <w:r w:rsidRPr="00351F70">
              <w:rPr>
                <w:i/>
              </w:rPr>
              <w:t>vosotros</w:t>
            </w:r>
            <w:r w:rsidRPr="00351F70">
              <w:t>.</w:t>
            </w:r>
          </w:p>
          <w:p w14:paraId="26437085" w14:textId="77777777" w:rsidR="004C0538" w:rsidRDefault="004C0538" w:rsidP="00D651C9">
            <w:pPr>
              <w:spacing w:line="360" w:lineRule="auto"/>
              <w:jc w:val="both"/>
              <w:rPr>
                <w:b/>
              </w:rPr>
            </w:pPr>
          </w:p>
          <w:p w14:paraId="044074F0" w14:textId="77777777" w:rsidR="004C0538" w:rsidRDefault="004C0538" w:rsidP="00D651C9">
            <w:pPr>
              <w:spacing w:line="360" w:lineRule="auto"/>
              <w:jc w:val="both"/>
              <w:rPr>
                <w:b/>
              </w:rPr>
            </w:pPr>
          </w:p>
          <w:p w14:paraId="37D2CDC4" w14:textId="77777777" w:rsidR="004C0538" w:rsidRPr="00192D43" w:rsidRDefault="004C0538" w:rsidP="00D651C9">
            <w:pPr>
              <w:spacing w:line="360" w:lineRule="auto"/>
              <w:jc w:val="both"/>
              <w:rPr>
                <w:b/>
              </w:rPr>
            </w:pPr>
            <w:r w:rsidRPr="00192D43">
              <w:rPr>
                <w:b/>
              </w:rPr>
              <w:t>Formas:</w:t>
            </w:r>
          </w:p>
          <w:tbl>
            <w:tblPr>
              <w:tblStyle w:val="TableGrid"/>
              <w:tblW w:w="8748" w:type="dxa"/>
              <w:jc w:val="center"/>
              <w:tblLook w:val="01E0" w:firstRow="1" w:lastRow="1" w:firstColumn="1" w:lastColumn="1" w:noHBand="0" w:noVBand="0"/>
            </w:tblPr>
            <w:tblGrid>
              <w:gridCol w:w="1188"/>
              <w:gridCol w:w="1220"/>
              <w:gridCol w:w="1355"/>
              <w:gridCol w:w="1205"/>
              <w:gridCol w:w="1260"/>
              <w:gridCol w:w="1260"/>
              <w:gridCol w:w="1260"/>
            </w:tblGrid>
            <w:tr w:rsidR="004C0538" w14:paraId="180AFD83" w14:textId="77777777" w:rsidTr="00D651C9">
              <w:trPr>
                <w:jc w:val="center"/>
              </w:trPr>
              <w:tc>
                <w:tcPr>
                  <w:tcW w:w="1188" w:type="dxa"/>
                </w:tcPr>
                <w:p w14:paraId="2D2CA2FC" w14:textId="77777777" w:rsidR="004C0538" w:rsidRDefault="004C0538" w:rsidP="00D651C9">
                  <w:pPr>
                    <w:spacing w:line="360" w:lineRule="auto"/>
                    <w:jc w:val="both"/>
                  </w:pPr>
                </w:p>
              </w:tc>
              <w:tc>
                <w:tcPr>
                  <w:tcW w:w="2575" w:type="dxa"/>
                  <w:gridSpan w:val="2"/>
                </w:tcPr>
                <w:p w14:paraId="24755BAA" w14:textId="77777777" w:rsidR="004C0538" w:rsidRPr="00B74C23" w:rsidRDefault="004C0538" w:rsidP="00D651C9">
                  <w:pPr>
                    <w:spacing w:line="360" w:lineRule="auto"/>
                    <w:jc w:val="center"/>
                    <w:rPr>
                      <w:b/>
                    </w:rPr>
                  </w:pPr>
                  <w:r w:rsidRPr="00B74C23">
                    <w:rPr>
                      <w:b/>
                    </w:rPr>
                    <w:t>hablar</w:t>
                  </w:r>
                </w:p>
              </w:tc>
              <w:tc>
                <w:tcPr>
                  <w:tcW w:w="2465" w:type="dxa"/>
                  <w:gridSpan w:val="2"/>
                </w:tcPr>
                <w:p w14:paraId="454A527D" w14:textId="77777777" w:rsidR="004C0538" w:rsidRPr="00B74C23" w:rsidRDefault="004C0538" w:rsidP="00D651C9">
                  <w:pPr>
                    <w:spacing w:line="360" w:lineRule="auto"/>
                    <w:jc w:val="center"/>
                    <w:rPr>
                      <w:b/>
                    </w:rPr>
                  </w:pPr>
                  <w:r w:rsidRPr="00B74C23">
                    <w:rPr>
                      <w:b/>
                    </w:rPr>
                    <w:t>beber</w:t>
                  </w:r>
                </w:p>
              </w:tc>
              <w:tc>
                <w:tcPr>
                  <w:tcW w:w="2520" w:type="dxa"/>
                  <w:gridSpan w:val="2"/>
                </w:tcPr>
                <w:p w14:paraId="4F4B550F" w14:textId="77777777" w:rsidR="004C0538" w:rsidRPr="00B74C23" w:rsidRDefault="004C0538" w:rsidP="00D651C9">
                  <w:pPr>
                    <w:spacing w:line="360" w:lineRule="auto"/>
                    <w:jc w:val="center"/>
                    <w:rPr>
                      <w:b/>
                    </w:rPr>
                  </w:pPr>
                  <w:r w:rsidRPr="00B74C23">
                    <w:rPr>
                      <w:b/>
                    </w:rPr>
                    <w:t>vivir</w:t>
                  </w:r>
                </w:p>
              </w:tc>
            </w:tr>
            <w:tr w:rsidR="004C0538" w14:paraId="61753645" w14:textId="77777777" w:rsidTr="00D651C9">
              <w:trPr>
                <w:jc w:val="center"/>
              </w:trPr>
              <w:tc>
                <w:tcPr>
                  <w:tcW w:w="1188" w:type="dxa"/>
                </w:tcPr>
                <w:p w14:paraId="78AC54FE" w14:textId="77777777" w:rsidR="004C0538" w:rsidRDefault="004C0538" w:rsidP="00D651C9">
                  <w:pPr>
                    <w:spacing w:line="360" w:lineRule="auto"/>
                    <w:jc w:val="both"/>
                  </w:pPr>
                </w:p>
              </w:tc>
              <w:tc>
                <w:tcPr>
                  <w:tcW w:w="1220" w:type="dxa"/>
                </w:tcPr>
                <w:p w14:paraId="06457C47" w14:textId="77777777" w:rsidR="004C0538" w:rsidRPr="002A7734" w:rsidRDefault="004C0538" w:rsidP="00D651C9">
                  <w:pPr>
                    <w:spacing w:line="360" w:lineRule="auto"/>
                    <w:jc w:val="both"/>
                    <w:rPr>
                      <w:sz w:val="22"/>
                      <w:szCs w:val="22"/>
                    </w:rPr>
                  </w:pPr>
                  <w:r w:rsidRPr="002A7734">
                    <w:rPr>
                      <w:sz w:val="22"/>
                      <w:szCs w:val="22"/>
                    </w:rPr>
                    <w:t>afirmativo</w:t>
                  </w:r>
                </w:p>
              </w:tc>
              <w:tc>
                <w:tcPr>
                  <w:tcW w:w="1355" w:type="dxa"/>
                </w:tcPr>
                <w:p w14:paraId="32BD67C4" w14:textId="77777777" w:rsidR="004C0538" w:rsidRPr="002A7734" w:rsidRDefault="004C0538" w:rsidP="00D651C9">
                  <w:pPr>
                    <w:spacing w:line="360" w:lineRule="auto"/>
                    <w:jc w:val="both"/>
                    <w:rPr>
                      <w:sz w:val="22"/>
                      <w:szCs w:val="22"/>
                    </w:rPr>
                  </w:pPr>
                  <w:r w:rsidRPr="002A7734">
                    <w:rPr>
                      <w:sz w:val="22"/>
                      <w:szCs w:val="22"/>
                    </w:rPr>
                    <w:t>negativo</w:t>
                  </w:r>
                </w:p>
              </w:tc>
              <w:tc>
                <w:tcPr>
                  <w:tcW w:w="1205" w:type="dxa"/>
                </w:tcPr>
                <w:p w14:paraId="274297FB" w14:textId="77777777" w:rsidR="004C0538" w:rsidRPr="002A7734" w:rsidRDefault="004C0538" w:rsidP="00D651C9">
                  <w:pPr>
                    <w:spacing w:line="360" w:lineRule="auto"/>
                    <w:jc w:val="both"/>
                    <w:rPr>
                      <w:sz w:val="22"/>
                      <w:szCs w:val="22"/>
                    </w:rPr>
                  </w:pPr>
                  <w:r w:rsidRPr="002A7734">
                    <w:rPr>
                      <w:sz w:val="22"/>
                      <w:szCs w:val="22"/>
                    </w:rPr>
                    <w:t>afirmativo</w:t>
                  </w:r>
                </w:p>
              </w:tc>
              <w:tc>
                <w:tcPr>
                  <w:tcW w:w="1260" w:type="dxa"/>
                </w:tcPr>
                <w:p w14:paraId="40CD407D" w14:textId="77777777" w:rsidR="004C0538" w:rsidRPr="002A7734" w:rsidRDefault="004C0538" w:rsidP="00D651C9">
                  <w:pPr>
                    <w:spacing w:line="360" w:lineRule="auto"/>
                    <w:jc w:val="both"/>
                    <w:rPr>
                      <w:sz w:val="22"/>
                      <w:szCs w:val="22"/>
                    </w:rPr>
                  </w:pPr>
                  <w:r w:rsidRPr="002A7734">
                    <w:rPr>
                      <w:sz w:val="22"/>
                      <w:szCs w:val="22"/>
                    </w:rPr>
                    <w:t>negativo</w:t>
                  </w:r>
                </w:p>
              </w:tc>
              <w:tc>
                <w:tcPr>
                  <w:tcW w:w="1260" w:type="dxa"/>
                </w:tcPr>
                <w:p w14:paraId="1D2FE01E" w14:textId="77777777" w:rsidR="004C0538" w:rsidRPr="002A7734" w:rsidRDefault="004C0538" w:rsidP="00D651C9">
                  <w:pPr>
                    <w:spacing w:line="360" w:lineRule="auto"/>
                    <w:jc w:val="both"/>
                    <w:rPr>
                      <w:sz w:val="22"/>
                      <w:szCs w:val="22"/>
                    </w:rPr>
                  </w:pPr>
                  <w:r w:rsidRPr="002A7734">
                    <w:rPr>
                      <w:sz w:val="22"/>
                      <w:szCs w:val="22"/>
                    </w:rPr>
                    <w:t>afirmativo</w:t>
                  </w:r>
                </w:p>
              </w:tc>
              <w:tc>
                <w:tcPr>
                  <w:tcW w:w="1260" w:type="dxa"/>
                </w:tcPr>
                <w:p w14:paraId="50B5972B" w14:textId="77777777" w:rsidR="004C0538" w:rsidRPr="002A7734" w:rsidRDefault="004C0538" w:rsidP="00D651C9">
                  <w:pPr>
                    <w:spacing w:line="360" w:lineRule="auto"/>
                    <w:jc w:val="both"/>
                    <w:rPr>
                      <w:sz w:val="22"/>
                      <w:szCs w:val="22"/>
                    </w:rPr>
                  </w:pPr>
                  <w:r w:rsidRPr="002A7734">
                    <w:rPr>
                      <w:sz w:val="22"/>
                      <w:szCs w:val="22"/>
                    </w:rPr>
                    <w:t>negativo</w:t>
                  </w:r>
                </w:p>
              </w:tc>
            </w:tr>
            <w:tr w:rsidR="004C0538" w14:paraId="4EC2EBFA" w14:textId="77777777" w:rsidTr="00D651C9">
              <w:trPr>
                <w:jc w:val="center"/>
              </w:trPr>
              <w:tc>
                <w:tcPr>
                  <w:tcW w:w="1188" w:type="dxa"/>
                </w:tcPr>
                <w:p w14:paraId="68AFD340" w14:textId="77777777" w:rsidR="004C0538" w:rsidRDefault="004C0538" w:rsidP="00D651C9">
                  <w:pPr>
                    <w:spacing w:line="360" w:lineRule="auto"/>
                    <w:jc w:val="both"/>
                  </w:pPr>
                  <w:r>
                    <w:t>tú</w:t>
                  </w:r>
                </w:p>
              </w:tc>
              <w:tc>
                <w:tcPr>
                  <w:tcW w:w="1220" w:type="dxa"/>
                </w:tcPr>
                <w:p w14:paraId="3C482474" w14:textId="77777777" w:rsidR="004C0538" w:rsidRPr="00192D43" w:rsidRDefault="004C0538" w:rsidP="00D651C9">
                  <w:pPr>
                    <w:spacing w:line="360" w:lineRule="auto"/>
                    <w:jc w:val="both"/>
                    <w:rPr>
                      <w:sz w:val="22"/>
                      <w:szCs w:val="22"/>
                    </w:rPr>
                  </w:pPr>
                  <w:r w:rsidRPr="00192D43">
                    <w:rPr>
                      <w:sz w:val="22"/>
                      <w:szCs w:val="22"/>
                    </w:rPr>
                    <w:t>habl -a</w:t>
                  </w:r>
                </w:p>
              </w:tc>
              <w:tc>
                <w:tcPr>
                  <w:tcW w:w="1355" w:type="dxa"/>
                </w:tcPr>
                <w:p w14:paraId="36AB46B0" w14:textId="77777777" w:rsidR="004C0538" w:rsidRPr="00192D43" w:rsidRDefault="004C0538" w:rsidP="00D651C9">
                  <w:pPr>
                    <w:spacing w:line="360" w:lineRule="auto"/>
                    <w:jc w:val="both"/>
                    <w:rPr>
                      <w:sz w:val="22"/>
                      <w:szCs w:val="22"/>
                    </w:rPr>
                  </w:pPr>
                  <w:r w:rsidRPr="00192D43">
                    <w:rPr>
                      <w:sz w:val="22"/>
                      <w:szCs w:val="22"/>
                    </w:rPr>
                    <w:t>no habl- es</w:t>
                  </w:r>
                </w:p>
              </w:tc>
              <w:tc>
                <w:tcPr>
                  <w:tcW w:w="1205" w:type="dxa"/>
                </w:tcPr>
                <w:p w14:paraId="63C3B1E4" w14:textId="77777777" w:rsidR="004C0538" w:rsidRPr="00192D43" w:rsidRDefault="004C0538" w:rsidP="00D651C9">
                  <w:pPr>
                    <w:spacing w:line="360" w:lineRule="auto"/>
                    <w:jc w:val="both"/>
                    <w:rPr>
                      <w:sz w:val="22"/>
                      <w:szCs w:val="22"/>
                    </w:rPr>
                  </w:pPr>
                  <w:r w:rsidRPr="00192D43">
                    <w:rPr>
                      <w:sz w:val="22"/>
                      <w:szCs w:val="22"/>
                    </w:rPr>
                    <w:t>beb –e</w:t>
                  </w:r>
                </w:p>
              </w:tc>
              <w:tc>
                <w:tcPr>
                  <w:tcW w:w="1260" w:type="dxa"/>
                </w:tcPr>
                <w:p w14:paraId="658C5D81" w14:textId="77777777" w:rsidR="004C0538" w:rsidRPr="00192D43" w:rsidRDefault="004C0538" w:rsidP="00D651C9">
                  <w:pPr>
                    <w:spacing w:line="360" w:lineRule="auto"/>
                    <w:jc w:val="both"/>
                    <w:rPr>
                      <w:sz w:val="22"/>
                      <w:szCs w:val="22"/>
                    </w:rPr>
                  </w:pPr>
                  <w:r w:rsidRPr="00192D43">
                    <w:rPr>
                      <w:sz w:val="22"/>
                      <w:szCs w:val="22"/>
                    </w:rPr>
                    <w:t>no beb –as</w:t>
                  </w:r>
                </w:p>
              </w:tc>
              <w:tc>
                <w:tcPr>
                  <w:tcW w:w="1260" w:type="dxa"/>
                </w:tcPr>
                <w:p w14:paraId="54EC0A5C" w14:textId="77777777" w:rsidR="004C0538" w:rsidRPr="00192D43" w:rsidRDefault="004C0538" w:rsidP="00D651C9">
                  <w:pPr>
                    <w:spacing w:line="360" w:lineRule="auto"/>
                    <w:jc w:val="both"/>
                    <w:rPr>
                      <w:sz w:val="22"/>
                      <w:szCs w:val="22"/>
                    </w:rPr>
                  </w:pPr>
                  <w:r w:rsidRPr="00192D43">
                    <w:rPr>
                      <w:sz w:val="22"/>
                      <w:szCs w:val="22"/>
                    </w:rPr>
                    <w:t>viv –e</w:t>
                  </w:r>
                </w:p>
              </w:tc>
              <w:tc>
                <w:tcPr>
                  <w:tcW w:w="1260" w:type="dxa"/>
                </w:tcPr>
                <w:p w14:paraId="7E5645DB" w14:textId="77777777" w:rsidR="004C0538" w:rsidRPr="00192D43" w:rsidRDefault="004C0538" w:rsidP="00D651C9">
                  <w:pPr>
                    <w:spacing w:line="360" w:lineRule="auto"/>
                    <w:jc w:val="both"/>
                    <w:rPr>
                      <w:sz w:val="22"/>
                      <w:szCs w:val="22"/>
                    </w:rPr>
                  </w:pPr>
                  <w:r w:rsidRPr="00192D43">
                    <w:rPr>
                      <w:sz w:val="22"/>
                      <w:szCs w:val="22"/>
                    </w:rPr>
                    <w:t>no viv -as</w:t>
                  </w:r>
                </w:p>
              </w:tc>
            </w:tr>
            <w:tr w:rsidR="004C0538" w14:paraId="237CAC0B" w14:textId="77777777" w:rsidTr="00D651C9">
              <w:trPr>
                <w:jc w:val="center"/>
              </w:trPr>
              <w:tc>
                <w:tcPr>
                  <w:tcW w:w="1188" w:type="dxa"/>
                </w:tcPr>
                <w:p w14:paraId="26E3B4C2" w14:textId="77777777" w:rsidR="004C0538" w:rsidRDefault="004C0538" w:rsidP="00D651C9">
                  <w:pPr>
                    <w:spacing w:line="360" w:lineRule="auto"/>
                    <w:jc w:val="both"/>
                  </w:pPr>
                  <w:r>
                    <w:t>usted</w:t>
                  </w:r>
                </w:p>
              </w:tc>
              <w:tc>
                <w:tcPr>
                  <w:tcW w:w="1220" w:type="dxa"/>
                </w:tcPr>
                <w:p w14:paraId="089A2F47" w14:textId="77777777" w:rsidR="004C0538" w:rsidRPr="00192D43" w:rsidRDefault="004C0538" w:rsidP="00D651C9">
                  <w:pPr>
                    <w:spacing w:line="360" w:lineRule="auto"/>
                    <w:jc w:val="both"/>
                    <w:rPr>
                      <w:sz w:val="22"/>
                      <w:szCs w:val="22"/>
                    </w:rPr>
                  </w:pPr>
                  <w:r w:rsidRPr="00192D43">
                    <w:rPr>
                      <w:sz w:val="22"/>
                      <w:szCs w:val="22"/>
                    </w:rPr>
                    <w:t>habl –e</w:t>
                  </w:r>
                </w:p>
              </w:tc>
              <w:tc>
                <w:tcPr>
                  <w:tcW w:w="1355" w:type="dxa"/>
                </w:tcPr>
                <w:p w14:paraId="1E145E22" w14:textId="77777777" w:rsidR="004C0538" w:rsidRPr="00192D43" w:rsidRDefault="004C0538" w:rsidP="00D651C9">
                  <w:pPr>
                    <w:spacing w:line="360" w:lineRule="auto"/>
                    <w:jc w:val="both"/>
                    <w:rPr>
                      <w:sz w:val="22"/>
                      <w:szCs w:val="22"/>
                    </w:rPr>
                  </w:pPr>
                  <w:r w:rsidRPr="00192D43">
                    <w:rPr>
                      <w:sz w:val="22"/>
                      <w:szCs w:val="22"/>
                    </w:rPr>
                    <w:t>no habl –e</w:t>
                  </w:r>
                </w:p>
              </w:tc>
              <w:tc>
                <w:tcPr>
                  <w:tcW w:w="1205" w:type="dxa"/>
                </w:tcPr>
                <w:p w14:paraId="0E6BFFB1" w14:textId="77777777" w:rsidR="004C0538" w:rsidRPr="00192D43" w:rsidRDefault="004C0538" w:rsidP="00D651C9">
                  <w:pPr>
                    <w:spacing w:line="360" w:lineRule="auto"/>
                    <w:jc w:val="both"/>
                    <w:rPr>
                      <w:sz w:val="22"/>
                      <w:szCs w:val="22"/>
                    </w:rPr>
                  </w:pPr>
                  <w:r w:rsidRPr="00192D43">
                    <w:rPr>
                      <w:sz w:val="22"/>
                      <w:szCs w:val="22"/>
                    </w:rPr>
                    <w:t>beb –a</w:t>
                  </w:r>
                </w:p>
              </w:tc>
              <w:tc>
                <w:tcPr>
                  <w:tcW w:w="1260" w:type="dxa"/>
                </w:tcPr>
                <w:p w14:paraId="603CEBC3" w14:textId="77777777" w:rsidR="004C0538" w:rsidRPr="002A7734" w:rsidRDefault="004C0538" w:rsidP="00D651C9">
                  <w:pPr>
                    <w:spacing w:line="360" w:lineRule="auto"/>
                    <w:jc w:val="both"/>
                    <w:rPr>
                      <w:sz w:val="22"/>
                      <w:szCs w:val="22"/>
                    </w:rPr>
                  </w:pPr>
                  <w:r>
                    <w:rPr>
                      <w:sz w:val="22"/>
                      <w:szCs w:val="22"/>
                    </w:rPr>
                    <w:t>no beb –a</w:t>
                  </w:r>
                </w:p>
              </w:tc>
              <w:tc>
                <w:tcPr>
                  <w:tcW w:w="1260" w:type="dxa"/>
                </w:tcPr>
                <w:p w14:paraId="1C2D761A" w14:textId="77777777" w:rsidR="004C0538" w:rsidRPr="002A7734" w:rsidRDefault="004C0538" w:rsidP="00D651C9">
                  <w:pPr>
                    <w:spacing w:line="360" w:lineRule="auto"/>
                    <w:jc w:val="both"/>
                    <w:rPr>
                      <w:sz w:val="22"/>
                      <w:szCs w:val="22"/>
                    </w:rPr>
                  </w:pPr>
                  <w:r>
                    <w:rPr>
                      <w:sz w:val="22"/>
                      <w:szCs w:val="22"/>
                    </w:rPr>
                    <w:t>viv –a</w:t>
                  </w:r>
                </w:p>
              </w:tc>
              <w:tc>
                <w:tcPr>
                  <w:tcW w:w="1260" w:type="dxa"/>
                </w:tcPr>
                <w:p w14:paraId="17188A41" w14:textId="77777777" w:rsidR="004C0538" w:rsidRPr="002A7734" w:rsidRDefault="004C0538" w:rsidP="00D651C9">
                  <w:pPr>
                    <w:spacing w:line="360" w:lineRule="auto"/>
                    <w:jc w:val="both"/>
                    <w:rPr>
                      <w:sz w:val="22"/>
                      <w:szCs w:val="22"/>
                    </w:rPr>
                  </w:pPr>
                  <w:r>
                    <w:rPr>
                      <w:sz w:val="22"/>
                      <w:szCs w:val="22"/>
                    </w:rPr>
                    <w:t>no viv –a</w:t>
                  </w:r>
                </w:p>
              </w:tc>
            </w:tr>
            <w:tr w:rsidR="004C0538" w14:paraId="60080A1D" w14:textId="77777777" w:rsidTr="00D651C9">
              <w:trPr>
                <w:jc w:val="center"/>
              </w:trPr>
              <w:tc>
                <w:tcPr>
                  <w:tcW w:w="1188" w:type="dxa"/>
                </w:tcPr>
                <w:p w14:paraId="00E0DFF7" w14:textId="77777777" w:rsidR="004C0538" w:rsidRDefault="004C0538" w:rsidP="00D651C9">
                  <w:pPr>
                    <w:spacing w:line="360" w:lineRule="auto"/>
                    <w:jc w:val="both"/>
                  </w:pPr>
                  <w:r>
                    <w:t>vosotros</w:t>
                  </w:r>
                </w:p>
              </w:tc>
              <w:tc>
                <w:tcPr>
                  <w:tcW w:w="1220" w:type="dxa"/>
                </w:tcPr>
                <w:p w14:paraId="4DFCC286" w14:textId="77777777" w:rsidR="004C0538" w:rsidRPr="00192D43" w:rsidRDefault="004C0538" w:rsidP="00D651C9">
                  <w:pPr>
                    <w:spacing w:line="360" w:lineRule="auto"/>
                    <w:jc w:val="both"/>
                    <w:rPr>
                      <w:sz w:val="22"/>
                      <w:szCs w:val="22"/>
                    </w:rPr>
                  </w:pPr>
                  <w:r w:rsidRPr="00192D43">
                    <w:rPr>
                      <w:sz w:val="22"/>
                      <w:szCs w:val="22"/>
                    </w:rPr>
                    <w:t>habl –ad</w:t>
                  </w:r>
                </w:p>
              </w:tc>
              <w:tc>
                <w:tcPr>
                  <w:tcW w:w="1355" w:type="dxa"/>
                </w:tcPr>
                <w:p w14:paraId="74BF6692" w14:textId="77777777" w:rsidR="004C0538" w:rsidRPr="00192D43" w:rsidRDefault="004C0538" w:rsidP="00D651C9">
                  <w:pPr>
                    <w:spacing w:line="360" w:lineRule="auto"/>
                    <w:jc w:val="both"/>
                    <w:rPr>
                      <w:sz w:val="22"/>
                      <w:szCs w:val="22"/>
                    </w:rPr>
                  </w:pPr>
                  <w:r w:rsidRPr="00192D43">
                    <w:rPr>
                      <w:sz w:val="22"/>
                      <w:szCs w:val="22"/>
                    </w:rPr>
                    <w:t>no habl- éis</w:t>
                  </w:r>
                </w:p>
              </w:tc>
              <w:tc>
                <w:tcPr>
                  <w:tcW w:w="1205" w:type="dxa"/>
                </w:tcPr>
                <w:p w14:paraId="6DCED6D0" w14:textId="77777777" w:rsidR="004C0538" w:rsidRPr="00192D43" w:rsidRDefault="004C0538" w:rsidP="00D651C9">
                  <w:pPr>
                    <w:spacing w:line="360" w:lineRule="auto"/>
                    <w:jc w:val="both"/>
                    <w:rPr>
                      <w:sz w:val="22"/>
                      <w:szCs w:val="22"/>
                    </w:rPr>
                  </w:pPr>
                  <w:r>
                    <w:rPr>
                      <w:sz w:val="22"/>
                      <w:szCs w:val="22"/>
                    </w:rPr>
                    <w:t>beb -ed</w:t>
                  </w:r>
                </w:p>
              </w:tc>
              <w:tc>
                <w:tcPr>
                  <w:tcW w:w="1260" w:type="dxa"/>
                </w:tcPr>
                <w:p w14:paraId="3313D96E" w14:textId="77777777" w:rsidR="004C0538" w:rsidRPr="002A7734" w:rsidRDefault="004C0538" w:rsidP="00D651C9">
                  <w:pPr>
                    <w:spacing w:line="360" w:lineRule="auto"/>
                    <w:jc w:val="both"/>
                    <w:rPr>
                      <w:sz w:val="22"/>
                      <w:szCs w:val="22"/>
                    </w:rPr>
                  </w:pPr>
                  <w:r>
                    <w:rPr>
                      <w:sz w:val="22"/>
                      <w:szCs w:val="22"/>
                    </w:rPr>
                    <w:t>no beb- áis</w:t>
                  </w:r>
                </w:p>
              </w:tc>
              <w:tc>
                <w:tcPr>
                  <w:tcW w:w="1260" w:type="dxa"/>
                </w:tcPr>
                <w:p w14:paraId="1B893225" w14:textId="77777777" w:rsidR="004C0538" w:rsidRPr="002A7734" w:rsidRDefault="004C0538" w:rsidP="00D651C9">
                  <w:pPr>
                    <w:spacing w:line="360" w:lineRule="auto"/>
                    <w:jc w:val="both"/>
                    <w:rPr>
                      <w:sz w:val="22"/>
                      <w:szCs w:val="22"/>
                    </w:rPr>
                  </w:pPr>
                  <w:r>
                    <w:rPr>
                      <w:sz w:val="22"/>
                      <w:szCs w:val="22"/>
                    </w:rPr>
                    <w:t>viv -id</w:t>
                  </w:r>
                </w:p>
              </w:tc>
              <w:tc>
                <w:tcPr>
                  <w:tcW w:w="1260" w:type="dxa"/>
                </w:tcPr>
                <w:p w14:paraId="79557F78" w14:textId="77777777" w:rsidR="004C0538" w:rsidRPr="002A7734" w:rsidRDefault="004C0538" w:rsidP="00D651C9">
                  <w:pPr>
                    <w:spacing w:line="360" w:lineRule="auto"/>
                    <w:jc w:val="both"/>
                    <w:rPr>
                      <w:sz w:val="22"/>
                      <w:szCs w:val="22"/>
                    </w:rPr>
                  </w:pPr>
                  <w:r>
                    <w:rPr>
                      <w:sz w:val="22"/>
                      <w:szCs w:val="22"/>
                    </w:rPr>
                    <w:t>no viv –áis</w:t>
                  </w:r>
                </w:p>
              </w:tc>
            </w:tr>
            <w:tr w:rsidR="004C0538" w14:paraId="1CFBEF30" w14:textId="77777777" w:rsidTr="00D651C9">
              <w:trPr>
                <w:jc w:val="center"/>
              </w:trPr>
              <w:tc>
                <w:tcPr>
                  <w:tcW w:w="1188" w:type="dxa"/>
                </w:tcPr>
                <w:p w14:paraId="2F78ED8D" w14:textId="77777777" w:rsidR="004C0538" w:rsidRDefault="004C0538" w:rsidP="00D651C9">
                  <w:pPr>
                    <w:spacing w:line="360" w:lineRule="auto"/>
                    <w:jc w:val="both"/>
                  </w:pPr>
                  <w:r>
                    <w:t>ustedes</w:t>
                  </w:r>
                </w:p>
              </w:tc>
              <w:tc>
                <w:tcPr>
                  <w:tcW w:w="1220" w:type="dxa"/>
                </w:tcPr>
                <w:p w14:paraId="4D3E0D18" w14:textId="77777777" w:rsidR="004C0538" w:rsidRPr="00192D43" w:rsidRDefault="004C0538" w:rsidP="00D651C9">
                  <w:pPr>
                    <w:spacing w:line="360" w:lineRule="auto"/>
                    <w:jc w:val="both"/>
                    <w:rPr>
                      <w:sz w:val="22"/>
                      <w:szCs w:val="22"/>
                    </w:rPr>
                  </w:pPr>
                  <w:r w:rsidRPr="00192D43">
                    <w:rPr>
                      <w:sz w:val="22"/>
                      <w:szCs w:val="22"/>
                    </w:rPr>
                    <w:t>habl -en</w:t>
                  </w:r>
                </w:p>
              </w:tc>
              <w:tc>
                <w:tcPr>
                  <w:tcW w:w="1355" w:type="dxa"/>
                </w:tcPr>
                <w:p w14:paraId="60892783" w14:textId="77777777" w:rsidR="004C0538" w:rsidRPr="00192D43" w:rsidRDefault="004C0538" w:rsidP="00D651C9">
                  <w:pPr>
                    <w:spacing w:line="360" w:lineRule="auto"/>
                    <w:jc w:val="both"/>
                    <w:rPr>
                      <w:sz w:val="22"/>
                      <w:szCs w:val="22"/>
                    </w:rPr>
                  </w:pPr>
                  <w:r w:rsidRPr="00192D43">
                    <w:rPr>
                      <w:sz w:val="22"/>
                      <w:szCs w:val="22"/>
                    </w:rPr>
                    <w:t>no habl -en</w:t>
                  </w:r>
                </w:p>
              </w:tc>
              <w:tc>
                <w:tcPr>
                  <w:tcW w:w="1205" w:type="dxa"/>
                </w:tcPr>
                <w:p w14:paraId="08BDA59C" w14:textId="77777777" w:rsidR="004C0538" w:rsidRPr="00192D43" w:rsidRDefault="004C0538" w:rsidP="00D651C9">
                  <w:pPr>
                    <w:spacing w:line="360" w:lineRule="auto"/>
                    <w:jc w:val="both"/>
                    <w:rPr>
                      <w:sz w:val="22"/>
                      <w:szCs w:val="22"/>
                    </w:rPr>
                  </w:pPr>
                  <w:r>
                    <w:rPr>
                      <w:sz w:val="22"/>
                      <w:szCs w:val="22"/>
                    </w:rPr>
                    <w:t>beb -an</w:t>
                  </w:r>
                </w:p>
              </w:tc>
              <w:tc>
                <w:tcPr>
                  <w:tcW w:w="1260" w:type="dxa"/>
                </w:tcPr>
                <w:p w14:paraId="6E86FD0E" w14:textId="77777777" w:rsidR="004C0538" w:rsidRPr="002A7734" w:rsidRDefault="004C0538" w:rsidP="00D651C9">
                  <w:pPr>
                    <w:spacing w:line="360" w:lineRule="auto"/>
                    <w:jc w:val="both"/>
                    <w:rPr>
                      <w:sz w:val="22"/>
                      <w:szCs w:val="22"/>
                    </w:rPr>
                  </w:pPr>
                  <w:r>
                    <w:rPr>
                      <w:sz w:val="22"/>
                      <w:szCs w:val="22"/>
                    </w:rPr>
                    <w:t>no beb -an</w:t>
                  </w:r>
                </w:p>
              </w:tc>
              <w:tc>
                <w:tcPr>
                  <w:tcW w:w="1260" w:type="dxa"/>
                </w:tcPr>
                <w:p w14:paraId="4BA6E271" w14:textId="77777777" w:rsidR="004C0538" w:rsidRPr="002A7734" w:rsidRDefault="004C0538" w:rsidP="00D651C9">
                  <w:pPr>
                    <w:spacing w:line="360" w:lineRule="auto"/>
                    <w:jc w:val="both"/>
                    <w:rPr>
                      <w:sz w:val="22"/>
                      <w:szCs w:val="22"/>
                    </w:rPr>
                  </w:pPr>
                  <w:r>
                    <w:rPr>
                      <w:sz w:val="22"/>
                      <w:szCs w:val="22"/>
                    </w:rPr>
                    <w:t>viv –an</w:t>
                  </w:r>
                </w:p>
              </w:tc>
              <w:tc>
                <w:tcPr>
                  <w:tcW w:w="1260" w:type="dxa"/>
                </w:tcPr>
                <w:p w14:paraId="5C49F9AB" w14:textId="77777777" w:rsidR="004C0538" w:rsidRPr="002A7734" w:rsidRDefault="004C0538" w:rsidP="00D651C9">
                  <w:pPr>
                    <w:spacing w:line="360" w:lineRule="auto"/>
                    <w:jc w:val="both"/>
                    <w:rPr>
                      <w:sz w:val="22"/>
                      <w:szCs w:val="22"/>
                    </w:rPr>
                  </w:pPr>
                  <w:r>
                    <w:rPr>
                      <w:sz w:val="22"/>
                      <w:szCs w:val="22"/>
                    </w:rPr>
                    <w:t>no viv -an</w:t>
                  </w:r>
                </w:p>
              </w:tc>
            </w:tr>
          </w:tbl>
          <w:p w14:paraId="0813C4A8" w14:textId="77777777" w:rsidR="004C0538" w:rsidRDefault="004C0538" w:rsidP="00D651C9">
            <w:pPr>
              <w:spacing w:line="360" w:lineRule="auto"/>
              <w:jc w:val="both"/>
            </w:pPr>
          </w:p>
          <w:p w14:paraId="796C07B1" w14:textId="77777777" w:rsidR="004C0538" w:rsidRPr="00192D43" w:rsidRDefault="004C0538" w:rsidP="00D651C9">
            <w:pPr>
              <w:spacing w:line="360" w:lineRule="auto"/>
              <w:jc w:val="both"/>
              <w:rPr>
                <w:b/>
              </w:rPr>
            </w:pPr>
            <w:r w:rsidRPr="00192D43">
              <w:rPr>
                <w:b/>
              </w:rPr>
              <w:t>Los pronombres:</w:t>
            </w:r>
          </w:p>
          <w:p w14:paraId="40700703" w14:textId="77777777" w:rsidR="004C0538" w:rsidRDefault="004C0538" w:rsidP="00D651C9">
            <w:pPr>
              <w:spacing w:line="360" w:lineRule="auto"/>
              <w:jc w:val="both"/>
            </w:pPr>
            <w:r>
              <w:sym w:font="Wingdings" w:char="F0E0"/>
            </w:r>
            <w:r>
              <w:t xml:space="preserve"> Con el imperativo afirmativo los pronombres de complemento se sitúan después del verbo, unidos a él:</w:t>
            </w:r>
          </w:p>
          <w:p w14:paraId="24C9E5B8" w14:textId="77777777" w:rsidR="004C0538" w:rsidRDefault="004C0538" w:rsidP="00D651C9">
            <w:pPr>
              <w:spacing w:line="360" w:lineRule="auto"/>
              <w:jc w:val="both"/>
            </w:pPr>
            <w:r>
              <w:lastRenderedPageBreak/>
              <w:t xml:space="preserve">¿Por qué no me has dicho la verdad? </w:t>
            </w:r>
            <w:r w:rsidRPr="00192D43">
              <w:rPr>
                <w:i/>
              </w:rPr>
              <w:t>Dí</w:t>
            </w:r>
            <w:r w:rsidRPr="00192D43">
              <w:rPr>
                <w:b/>
                <w:i/>
              </w:rPr>
              <w:t>mela</w:t>
            </w:r>
            <w:r>
              <w:t>.</w:t>
            </w:r>
          </w:p>
          <w:p w14:paraId="707E7F56" w14:textId="77777777" w:rsidR="004C0538" w:rsidRDefault="004C0538" w:rsidP="00D651C9">
            <w:pPr>
              <w:spacing w:line="360" w:lineRule="auto"/>
              <w:jc w:val="both"/>
            </w:pPr>
            <w:r>
              <w:sym w:font="Wingdings" w:char="F0E0"/>
            </w:r>
            <w:r>
              <w:t>Con la forma negativa, los pronombres se colocan entre la negación y el verbo, separados de ambos:</w:t>
            </w:r>
          </w:p>
          <w:p w14:paraId="3FE7E8A0" w14:textId="77777777" w:rsidR="004C0538" w:rsidRDefault="004C0538" w:rsidP="00D651C9">
            <w:pPr>
              <w:spacing w:line="360" w:lineRule="auto"/>
              <w:jc w:val="both"/>
            </w:pPr>
            <w:r w:rsidRPr="00192D43">
              <w:rPr>
                <w:i/>
              </w:rPr>
              <w:t xml:space="preserve">¿Por qué me has dicho esas cosas? No </w:t>
            </w:r>
            <w:r w:rsidRPr="00192D43">
              <w:rPr>
                <w:b/>
                <w:i/>
              </w:rPr>
              <w:t>me</w:t>
            </w:r>
            <w:r w:rsidRPr="00192D43">
              <w:rPr>
                <w:i/>
              </w:rPr>
              <w:t xml:space="preserve"> </w:t>
            </w:r>
            <w:r w:rsidRPr="00192D43">
              <w:rPr>
                <w:b/>
                <w:i/>
              </w:rPr>
              <w:t>las</w:t>
            </w:r>
            <w:r w:rsidRPr="00192D43">
              <w:rPr>
                <w:i/>
              </w:rPr>
              <w:t xml:space="preserve"> digas nunca más.</w:t>
            </w:r>
          </w:p>
          <w:p w14:paraId="3ED408A2" w14:textId="77777777" w:rsidR="004C0538" w:rsidRDefault="004C0538" w:rsidP="00D651C9">
            <w:pPr>
              <w:spacing w:line="360" w:lineRule="auto"/>
              <w:jc w:val="both"/>
            </w:pPr>
            <w:r>
              <w:sym w:font="Wingdings" w:char="F0E0"/>
            </w:r>
            <w:r>
              <w:t xml:space="preserve"> Si usamos tanto pronombres de OD como de OI, el orden es el siguiente:</w:t>
            </w:r>
          </w:p>
          <w:p w14:paraId="675C05C4" w14:textId="77777777" w:rsidR="004C0538" w:rsidRPr="00192D43" w:rsidRDefault="004C0538" w:rsidP="00D651C9">
            <w:pPr>
              <w:spacing w:line="360" w:lineRule="auto"/>
              <w:jc w:val="both"/>
            </w:pPr>
            <w:r w:rsidRPr="00192D43">
              <w:rPr>
                <w:lang w:val="en-GB"/>
              </w:rPr>
              <w:t xml:space="preserve">Imp. Afirm. </w:t>
            </w:r>
            <w:r w:rsidRPr="00B74C23">
              <w:rPr>
                <w:lang w:val="en-GB"/>
              </w:rPr>
              <w:t xml:space="preserve">+ O.I. + O.D. </w:t>
            </w:r>
            <w:proofErr w:type="gramStart"/>
            <w:r w:rsidRPr="00B74C23">
              <w:rPr>
                <w:lang w:val="en-GB"/>
              </w:rPr>
              <w:t xml:space="preserve">  </w:t>
            </w:r>
            <w:r w:rsidRPr="00192D43">
              <w:t>:</w:t>
            </w:r>
            <w:proofErr w:type="gramEnd"/>
            <w:r w:rsidRPr="00192D43">
              <w:t xml:space="preserve"> </w:t>
            </w:r>
            <w:r w:rsidRPr="00192D43">
              <w:rPr>
                <w:i/>
              </w:rPr>
              <w:t>Dámelo.</w:t>
            </w:r>
          </w:p>
          <w:p w14:paraId="50562504" w14:textId="77777777" w:rsidR="004C0538" w:rsidRPr="00192D43" w:rsidRDefault="004C0538" w:rsidP="00D651C9">
            <w:pPr>
              <w:spacing w:line="360" w:lineRule="auto"/>
              <w:jc w:val="both"/>
            </w:pPr>
            <w:r>
              <w:t xml:space="preserve">Negación +O.I. + O.D.+ presente subjuntivo    </w:t>
            </w:r>
            <w:r w:rsidRPr="00192D43">
              <w:rPr>
                <w:i/>
              </w:rPr>
              <w:t>No me lo dés.</w:t>
            </w:r>
          </w:p>
          <w:p w14:paraId="13D6EB1D" w14:textId="77777777" w:rsidR="004C0538" w:rsidRPr="00B74C23" w:rsidRDefault="004C0538" w:rsidP="00D651C9">
            <w:pPr>
              <w:spacing w:line="360" w:lineRule="auto"/>
              <w:jc w:val="both"/>
            </w:pPr>
            <w:r w:rsidRPr="00B74C23">
              <w:sym w:font="Wingdings" w:char="F0E0"/>
            </w:r>
            <w:r w:rsidRPr="00B74C23">
              <w:t xml:space="preserve"> Con el pronombre </w:t>
            </w:r>
            <w:r w:rsidRPr="00B74C23">
              <w:rPr>
                <w:i/>
              </w:rPr>
              <w:t>os</w:t>
            </w:r>
            <w:r w:rsidRPr="00B74C23">
              <w:t xml:space="preserve"> la </w:t>
            </w:r>
            <w:r w:rsidRPr="00B74C23">
              <w:rPr>
                <w:i/>
              </w:rPr>
              <w:t>d</w:t>
            </w:r>
            <w:r w:rsidRPr="00B74C23">
              <w:t xml:space="preserve"> de la segunda persona del plural desaparece:</w:t>
            </w:r>
          </w:p>
          <w:p w14:paraId="37067726" w14:textId="77777777" w:rsidR="004C0538" w:rsidRPr="00B74C23" w:rsidRDefault="004C0538" w:rsidP="00D651C9">
            <w:pPr>
              <w:spacing w:line="360" w:lineRule="auto"/>
              <w:jc w:val="both"/>
              <w:rPr>
                <w:i/>
              </w:rPr>
            </w:pPr>
            <w:r>
              <w:rPr>
                <w:i/>
              </w:rPr>
              <w:t xml:space="preserve">        </w:t>
            </w:r>
            <w:r w:rsidRPr="00B74C23">
              <w:rPr>
                <w:i/>
              </w:rPr>
              <w:t>Come</w:t>
            </w:r>
            <w:r w:rsidRPr="00B74C23">
              <w:rPr>
                <w:b/>
                <w:i/>
              </w:rPr>
              <w:t>os</w:t>
            </w:r>
            <w:r>
              <w:rPr>
                <w:i/>
              </w:rPr>
              <w:t xml:space="preserve"> las patatas</w:t>
            </w:r>
            <w:r w:rsidRPr="00B74C23">
              <w:rPr>
                <w:i/>
              </w:rPr>
              <w:t>.</w:t>
            </w:r>
          </w:p>
        </w:tc>
      </w:tr>
    </w:tbl>
    <w:p w14:paraId="75ABCB84" w14:textId="77777777" w:rsidR="004C0538" w:rsidRDefault="004C0538" w:rsidP="004C0538">
      <w:pPr>
        <w:spacing w:line="360" w:lineRule="auto"/>
        <w:jc w:val="both"/>
        <w:rPr>
          <w:b/>
        </w:rPr>
      </w:pPr>
    </w:p>
    <w:p w14:paraId="5AAB6B81" w14:textId="77777777" w:rsidR="004C0538" w:rsidRDefault="004C0538" w:rsidP="004C0538">
      <w:pPr>
        <w:spacing w:line="360" w:lineRule="auto"/>
        <w:jc w:val="both"/>
        <w:rPr>
          <w:b/>
        </w:rPr>
      </w:pPr>
    </w:p>
    <w:p w14:paraId="7D482B12" w14:textId="77777777" w:rsidR="004C0538" w:rsidRDefault="004C0538" w:rsidP="004C0538">
      <w:pPr>
        <w:spacing w:line="360" w:lineRule="auto"/>
        <w:jc w:val="both"/>
      </w:pPr>
      <w:r w:rsidRPr="00F722E2">
        <w:rPr>
          <w:b/>
        </w:rPr>
        <w:t>7.-</w:t>
      </w:r>
      <w:r>
        <w:t xml:space="preserve"> (Detener el plano en 27:46, con el cartelón que reza “Los vecinos de la colonia no pedimos por piedad si no por justicia”)</w:t>
      </w:r>
    </w:p>
    <w:p w14:paraId="54A9515E" w14:textId="77777777" w:rsidR="004C0538" w:rsidRPr="00F722E2" w:rsidRDefault="004C0538" w:rsidP="004C0538">
      <w:pPr>
        <w:spacing w:line="360" w:lineRule="auto"/>
        <w:jc w:val="both"/>
        <w:rPr>
          <w:b/>
        </w:rPr>
      </w:pPr>
      <w:r w:rsidRPr="00F722E2">
        <w:rPr>
          <w:b/>
        </w:rPr>
        <w:t>Fíjate en la pancarta. ¿Detectas algún error en la oración? ¿Cuál es el error? ¿Puedes explicarlo?</w:t>
      </w:r>
    </w:p>
    <w:p w14:paraId="7EA3587D" w14:textId="77777777" w:rsidR="004C0538" w:rsidRDefault="004C0538" w:rsidP="004C0538">
      <w:pPr>
        <w:spacing w:line="360" w:lineRule="auto"/>
        <w:jc w:val="both"/>
      </w:pPr>
    </w:p>
    <w:p w14:paraId="5B86AF57" w14:textId="77777777" w:rsidR="004C0538" w:rsidRDefault="004C0538" w:rsidP="004C0538">
      <w:pPr>
        <w:spacing w:line="360" w:lineRule="auto"/>
        <w:jc w:val="both"/>
      </w:pPr>
      <w:r w:rsidRPr="00F722E2">
        <w:rPr>
          <w:b/>
        </w:rPr>
        <w:t>8.- En la película hay bastante argot español, jerga juvenil. Relaciona estas expresiones encontradas en la película con su significado.</w:t>
      </w:r>
      <w:r>
        <w:t xml:space="preserve"> </w:t>
      </w:r>
    </w:p>
    <w:p w14:paraId="5901873A" w14:textId="77777777" w:rsidR="004C0538" w:rsidRDefault="004C0538" w:rsidP="004C0538">
      <w:pPr>
        <w:jc w:val="both"/>
      </w:pPr>
    </w:p>
    <w:tbl>
      <w:tblPr>
        <w:tblStyle w:val="TableGrid"/>
        <w:tblW w:w="0" w:type="auto"/>
        <w:tblLook w:val="01E0" w:firstRow="1" w:lastRow="1" w:firstColumn="1" w:lastColumn="1" w:noHBand="0" w:noVBand="0"/>
      </w:tblPr>
      <w:tblGrid>
        <w:gridCol w:w="3990"/>
        <w:gridCol w:w="4504"/>
      </w:tblGrid>
      <w:tr w:rsidR="004C0538" w14:paraId="1279C940" w14:textId="77777777" w:rsidTr="00D651C9">
        <w:tc>
          <w:tcPr>
            <w:tcW w:w="4068" w:type="dxa"/>
          </w:tcPr>
          <w:p w14:paraId="2AADA81E" w14:textId="77777777" w:rsidR="004C0538" w:rsidRDefault="004C0538" w:rsidP="00D651C9">
            <w:pPr>
              <w:spacing w:line="360" w:lineRule="auto"/>
              <w:jc w:val="both"/>
            </w:pPr>
            <w:r>
              <w:t>papela</w:t>
            </w:r>
          </w:p>
        </w:tc>
        <w:tc>
          <w:tcPr>
            <w:tcW w:w="4576" w:type="dxa"/>
          </w:tcPr>
          <w:p w14:paraId="63175DE3" w14:textId="77777777" w:rsidR="004C0538" w:rsidRDefault="004C0538" w:rsidP="00D651C9">
            <w:pPr>
              <w:spacing w:line="360" w:lineRule="auto"/>
              <w:jc w:val="both"/>
            </w:pPr>
            <w:r>
              <w:t xml:space="preserve">aumentar la velocidad o la intensidad de algo </w:t>
            </w:r>
          </w:p>
        </w:tc>
      </w:tr>
      <w:tr w:rsidR="004C0538" w14:paraId="20965BFB" w14:textId="77777777" w:rsidTr="00D651C9">
        <w:tc>
          <w:tcPr>
            <w:tcW w:w="4068" w:type="dxa"/>
          </w:tcPr>
          <w:p w14:paraId="652A526C" w14:textId="77777777" w:rsidR="004C0538" w:rsidRDefault="004C0538" w:rsidP="00D651C9">
            <w:pPr>
              <w:spacing w:line="360" w:lineRule="auto"/>
              <w:jc w:val="both"/>
            </w:pPr>
            <w:r>
              <w:t>kilo</w:t>
            </w:r>
          </w:p>
        </w:tc>
        <w:tc>
          <w:tcPr>
            <w:tcW w:w="4576" w:type="dxa"/>
          </w:tcPr>
          <w:p w14:paraId="23A8DF97" w14:textId="77777777" w:rsidR="004C0538" w:rsidRDefault="004C0538" w:rsidP="00D651C9">
            <w:pPr>
              <w:spacing w:line="360" w:lineRule="auto"/>
            </w:pPr>
            <w:r>
              <w:t>hacerse agresivo, desafiante, malhumorado</w:t>
            </w:r>
          </w:p>
        </w:tc>
      </w:tr>
      <w:tr w:rsidR="004C0538" w14:paraId="30E1C4D5" w14:textId="77777777" w:rsidTr="00D651C9">
        <w:tc>
          <w:tcPr>
            <w:tcW w:w="4068" w:type="dxa"/>
          </w:tcPr>
          <w:p w14:paraId="43536188" w14:textId="77777777" w:rsidR="004C0538" w:rsidRDefault="004C0538" w:rsidP="00D651C9">
            <w:pPr>
              <w:spacing w:line="360" w:lineRule="auto"/>
              <w:jc w:val="both"/>
            </w:pPr>
            <w:r>
              <w:t>raya</w:t>
            </w:r>
          </w:p>
        </w:tc>
        <w:tc>
          <w:tcPr>
            <w:tcW w:w="4576" w:type="dxa"/>
          </w:tcPr>
          <w:p w14:paraId="70D184D5" w14:textId="77777777" w:rsidR="004C0538" w:rsidRDefault="004C0538" w:rsidP="00D651C9">
            <w:pPr>
              <w:spacing w:line="360" w:lineRule="auto"/>
              <w:jc w:val="both"/>
            </w:pPr>
            <w:r>
              <w:t>me gusta mucho, está muy bien (o es muy bueno)</w:t>
            </w:r>
          </w:p>
        </w:tc>
      </w:tr>
      <w:tr w:rsidR="004C0538" w14:paraId="4832FCE7" w14:textId="77777777" w:rsidTr="00D651C9">
        <w:tc>
          <w:tcPr>
            <w:tcW w:w="4068" w:type="dxa"/>
          </w:tcPr>
          <w:p w14:paraId="6048F71E" w14:textId="77777777" w:rsidR="004C0538" w:rsidRDefault="004C0538" w:rsidP="00D651C9">
            <w:pPr>
              <w:spacing w:line="360" w:lineRule="auto"/>
              <w:jc w:val="both"/>
            </w:pPr>
            <w:r>
              <w:t>caballo</w:t>
            </w:r>
          </w:p>
        </w:tc>
        <w:tc>
          <w:tcPr>
            <w:tcW w:w="4576" w:type="dxa"/>
          </w:tcPr>
          <w:p w14:paraId="6A3D2EA2" w14:textId="77777777" w:rsidR="004C0538" w:rsidRDefault="004C0538" w:rsidP="00D651C9">
            <w:pPr>
              <w:spacing w:line="360" w:lineRule="auto"/>
              <w:jc w:val="both"/>
            </w:pPr>
            <w:r>
              <w:t>documentación</w:t>
            </w:r>
          </w:p>
        </w:tc>
      </w:tr>
      <w:tr w:rsidR="004C0538" w14:paraId="48D07C78" w14:textId="77777777" w:rsidTr="00D651C9">
        <w:tc>
          <w:tcPr>
            <w:tcW w:w="4068" w:type="dxa"/>
          </w:tcPr>
          <w:p w14:paraId="671D1404" w14:textId="77777777" w:rsidR="004C0538" w:rsidRDefault="004C0538" w:rsidP="00D651C9">
            <w:pPr>
              <w:spacing w:line="360" w:lineRule="auto"/>
              <w:jc w:val="both"/>
            </w:pPr>
            <w:r>
              <w:t>mola</w:t>
            </w:r>
          </w:p>
        </w:tc>
        <w:tc>
          <w:tcPr>
            <w:tcW w:w="4576" w:type="dxa"/>
          </w:tcPr>
          <w:p w14:paraId="6195BF15" w14:textId="77777777" w:rsidR="004C0538" w:rsidRDefault="004C0538" w:rsidP="00D651C9">
            <w:pPr>
              <w:spacing w:line="360" w:lineRule="auto"/>
              <w:jc w:val="both"/>
            </w:pPr>
            <w:r>
              <w:t>mil pesetas</w:t>
            </w:r>
          </w:p>
        </w:tc>
      </w:tr>
      <w:tr w:rsidR="004C0538" w14:paraId="50859E4E" w14:textId="77777777" w:rsidTr="00D651C9">
        <w:tc>
          <w:tcPr>
            <w:tcW w:w="4068" w:type="dxa"/>
          </w:tcPr>
          <w:p w14:paraId="0143DA65" w14:textId="77777777" w:rsidR="004C0538" w:rsidRDefault="004C0538" w:rsidP="00D651C9">
            <w:pPr>
              <w:spacing w:line="360" w:lineRule="auto"/>
              <w:jc w:val="both"/>
            </w:pPr>
            <w:r>
              <w:t>chachi</w:t>
            </w:r>
          </w:p>
        </w:tc>
        <w:tc>
          <w:tcPr>
            <w:tcW w:w="4576" w:type="dxa"/>
          </w:tcPr>
          <w:p w14:paraId="231DFD28" w14:textId="77777777" w:rsidR="004C0538" w:rsidRDefault="004C0538" w:rsidP="00D651C9">
            <w:pPr>
              <w:spacing w:line="360" w:lineRule="auto"/>
              <w:jc w:val="both"/>
            </w:pPr>
            <w:r>
              <w:t>heroína</w:t>
            </w:r>
          </w:p>
        </w:tc>
      </w:tr>
      <w:tr w:rsidR="004C0538" w14:paraId="54DDA9D7" w14:textId="77777777" w:rsidTr="00D651C9">
        <w:tc>
          <w:tcPr>
            <w:tcW w:w="4068" w:type="dxa"/>
          </w:tcPr>
          <w:p w14:paraId="3116F336" w14:textId="77777777" w:rsidR="004C0538" w:rsidRDefault="004C0538" w:rsidP="00D651C9">
            <w:pPr>
              <w:spacing w:line="360" w:lineRule="auto"/>
              <w:jc w:val="both"/>
            </w:pPr>
            <w:r>
              <w:t>talego</w:t>
            </w:r>
          </w:p>
        </w:tc>
        <w:tc>
          <w:tcPr>
            <w:tcW w:w="4576" w:type="dxa"/>
          </w:tcPr>
          <w:p w14:paraId="587D2ABE" w14:textId="77777777" w:rsidR="004C0538" w:rsidRDefault="004C0538" w:rsidP="00D651C9">
            <w:pPr>
              <w:spacing w:line="360" w:lineRule="auto"/>
              <w:jc w:val="both"/>
            </w:pPr>
            <w:r>
              <w:t>cigarro de hachís, heroína u otra droga</w:t>
            </w:r>
          </w:p>
        </w:tc>
      </w:tr>
      <w:tr w:rsidR="004C0538" w14:paraId="446C84B1" w14:textId="77777777" w:rsidTr="00D651C9">
        <w:tc>
          <w:tcPr>
            <w:tcW w:w="4068" w:type="dxa"/>
          </w:tcPr>
          <w:p w14:paraId="56C98FBF" w14:textId="77777777" w:rsidR="004C0538" w:rsidRDefault="004C0538" w:rsidP="00D651C9">
            <w:pPr>
              <w:spacing w:line="360" w:lineRule="auto"/>
              <w:jc w:val="both"/>
            </w:pPr>
            <w:r>
              <w:t>meter caña</w:t>
            </w:r>
          </w:p>
        </w:tc>
        <w:tc>
          <w:tcPr>
            <w:tcW w:w="4576" w:type="dxa"/>
          </w:tcPr>
          <w:p w14:paraId="0D9C68C8" w14:textId="77777777" w:rsidR="004C0538" w:rsidRDefault="004C0538" w:rsidP="00D651C9">
            <w:pPr>
              <w:spacing w:line="360" w:lineRule="auto"/>
              <w:jc w:val="both"/>
            </w:pPr>
            <w:r>
              <w:t>bien, bueno</w:t>
            </w:r>
          </w:p>
        </w:tc>
      </w:tr>
      <w:tr w:rsidR="004C0538" w14:paraId="0FED4D14" w14:textId="77777777" w:rsidTr="00D651C9">
        <w:tc>
          <w:tcPr>
            <w:tcW w:w="4068" w:type="dxa"/>
          </w:tcPr>
          <w:p w14:paraId="122B5172" w14:textId="77777777" w:rsidR="004C0538" w:rsidRDefault="004C0538" w:rsidP="00D651C9">
            <w:pPr>
              <w:spacing w:line="360" w:lineRule="auto"/>
              <w:jc w:val="both"/>
            </w:pPr>
            <w:r>
              <w:t>dar caña</w:t>
            </w:r>
          </w:p>
        </w:tc>
        <w:tc>
          <w:tcPr>
            <w:tcW w:w="4576" w:type="dxa"/>
          </w:tcPr>
          <w:p w14:paraId="22E03F68" w14:textId="77777777" w:rsidR="004C0538" w:rsidRDefault="004C0538" w:rsidP="00D651C9">
            <w:pPr>
              <w:spacing w:line="360" w:lineRule="auto"/>
              <w:jc w:val="both"/>
            </w:pPr>
            <w:r>
              <w:t>un millón de pesetas</w:t>
            </w:r>
          </w:p>
        </w:tc>
      </w:tr>
      <w:tr w:rsidR="004C0538" w14:paraId="2759E1B4" w14:textId="77777777" w:rsidTr="00D651C9">
        <w:tc>
          <w:tcPr>
            <w:tcW w:w="4068" w:type="dxa"/>
          </w:tcPr>
          <w:p w14:paraId="1DB2B902" w14:textId="77777777" w:rsidR="004C0538" w:rsidRDefault="004C0538" w:rsidP="00D651C9">
            <w:pPr>
              <w:spacing w:line="360" w:lineRule="auto"/>
              <w:jc w:val="both"/>
            </w:pPr>
            <w:r>
              <w:t>porro</w:t>
            </w:r>
          </w:p>
        </w:tc>
        <w:tc>
          <w:tcPr>
            <w:tcW w:w="4576" w:type="dxa"/>
          </w:tcPr>
          <w:p w14:paraId="6C7032CD" w14:textId="77777777" w:rsidR="004C0538" w:rsidRDefault="004C0538" w:rsidP="00D651C9">
            <w:pPr>
              <w:spacing w:line="360" w:lineRule="auto"/>
              <w:jc w:val="both"/>
            </w:pPr>
            <w:r>
              <w:t>una toma de heroína o cocaína dispuesta sobre un plano para esnifar</w:t>
            </w:r>
          </w:p>
        </w:tc>
      </w:tr>
      <w:tr w:rsidR="004C0538" w14:paraId="7649921F" w14:textId="77777777" w:rsidTr="00D651C9">
        <w:tc>
          <w:tcPr>
            <w:tcW w:w="4068" w:type="dxa"/>
          </w:tcPr>
          <w:p w14:paraId="3E347A5A" w14:textId="77777777" w:rsidR="004C0538" w:rsidRDefault="004C0538" w:rsidP="00D651C9">
            <w:pPr>
              <w:spacing w:line="360" w:lineRule="auto"/>
              <w:jc w:val="both"/>
            </w:pPr>
            <w:r>
              <w:t>pirarse por algo</w:t>
            </w:r>
          </w:p>
        </w:tc>
        <w:tc>
          <w:tcPr>
            <w:tcW w:w="4576" w:type="dxa"/>
          </w:tcPr>
          <w:p w14:paraId="7E469EDD" w14:textId="77777777" w:rsidR="004C0538" w:rsidRDefault="004C0538" w:rsidP="00D651C9">
            <w:pPr>
              <w:spacing w:line="360" w:lineRule="auto"/>
              <w:jc w:val="both"/>
            </w:pPr>
            <w:r>
              <w:t>pegar, golpear; provocar a alguien</w:t>
            </w:r>
          </w:p>
        </w:tc>
      </w:tr>
      <w:tr w:rsidR="004C0538" w14:paraId="6AAFC8C7" w14:textId="77777777" w:rsidTr="00D651C9">
        <w:tc>
          <w:tcPr>
            <w:tcW w:w="4068" w:type="dxa"/>
          </w:tcPr>
          <w:p w14:paraId="7F77A99E" w14:textId="77777777" w:rsidR="004C0538" w:rsidRDefault="004C0538" w:rsidP="00D651C9">
            <w:pPr>
              <w:spacing w:line="360" w:lineRule="auto"/>
              <w:jc w:val="both"/>
            </w:pPr>
            <w:r>
              <w:lastRenderedPageBreak/>
              <w:t>ponerse borde</w:t>
            </w:r>
          </w:p>
        </w:tc>
        <w:tc>
          <w:tcPr>
            <w:tcW w:w="4576" w:type="dxa"/>
          </w:tcPr>
          <w:p w14:paraId="2CB30411" w14:textId="77777777" w:rsidR="004C0538" w:rsidRDefault="004C0538" w:rsidP="00D651C9">
            <w:pPr>
              <w:spacing w:line="360" w:lineRule="auto"/>
              <w:jc w:val="both"/>
            </w:pPr>
            <w:r>
              <w:t>tener debilidad por alguna cosa, estar enamorado o encantado con algo</w:t>
            </w:r>
          </w:p>
        </w:tc>
      </w:tr>
    </w:tbl>
    <w:p w14:paraId="74B67ADE" w14:textId="77777777" w:rsidR="004C0538" w:rsidRDefault="004C0538" w:rsidP="004C0538">
      <w:pPr>
        <w:jc w:val="both"/>
      </w:pPr>
    </w:p>
    <w:p w14:paraId="17948B2A" w14:textId="77777777" w:rsidR="004C0538" w:rsidRDefault="004C0538" w:rsidP="004C0538">
      <w:pPr>
        <w:jc w:val="both"/>
      </w:pPr>
    </w:p>
    <w:p w14:paraId="38AB8F1E" w14:textId="77777777" w:rsidR="004C0538" w:rsidRDefault="004C0538" w:rsidP="004C0538">
      <w:pPr>
        <w:spacing w:line="360" w:lineRule="auto"/>
        <w:jc w:val="both"/>
      </w:pPr>
      <w:r w:rsidRPr="00F722E2">
        <w:rPr>
          <w:b/>
        </w:rPr>
        <w:t>9.-</w:t>
      </w:r>
      <w:r>
        <w:t xml:space="preserve"> (Escena en el Valle de los Caídos, 30:00- 32:30; vista en varias ocasiones, con subtitulado en español para una mayor comprensión, tras la segunda oportunidad)</w:t>
      </w:r>
    </w:p>
    <w:p w14:paraId="289E48F8" w14:textId="77777777" w:rsidR="004C0538" w:rsidRPr="00F722E2" w:rsidRDefault="004C0538" w:rsidP="004C0538">
      <w:pPr>
        <w:spacing w:line="360" w:lineRule="auto"/>
        <w:jc w:val="both"/>
        <w:rPr>
          <w:b/>
        </w:rPr>
      </w:pPr>
      <w:r w:rsidRPr="00F722E2">
        <w:rPr>
          <w:b/>
        </w:rPr>
        <w:t>9.1. ¿Conoces el lugar en que se encuentran?</w:t>
      </w:r>
    </w:p>
    <w:p w14:paraId="5B62081E" w14:textId="77777777" w:rsidR="004C0538" w:rsidRPr="003931CC" w:rsidRDefault="004C0538" w:rsidP="004C0538">
      <w:pPr>
        <w:pStyle w:val="NormalWeb"/>
        <w:spacing w:before="0" w:beforeAutospacing="0" w:after="0" w:afterAutospacing="0"/>
        <w:rPr>
          <w:rFonts w:ascii="Tahoma" w:hAnsi="Tahoma"/>
          <w:sz w:val="16"/>
        </w:rPr>
      </w:pPr>
      <w:r w:rsidRPr="00F722E2">
        <w:rPr>
          <w:b/>
        </w:rPr>
        <w:t>Busca información sobre el sitio. ¿Qué tiene de especial? ¿Por qué dicen las señoras, escandalizadas, “en un sitio como este”? Comparte tus conocimientos comparte tus conocimientos con tus compañeros.</w:t>
      </w:r>
    </w:p>
    <w:p w14:paraId="5ADE3F50" w14:textId="77777777" w:rsidR="004C0538" w:rsidRDefault="004C0538" w:rsidP="004C0538">
      <w:pPr>
        <w:pStyle w:val="NormalWeb"/>
        <w:spacing w:before="0" w:beforeAutospacing="0" w:after="0" w:afterAutospacing="0"/>
        <w:rPr>
          <w:rFonts w:ascii="Tahoma" w:hAnsi="Tahoma"/>
          <w:sz w:val="16"/>
        </w:rPr>
      </w:pPr>
    </w:p>
    <w:p w14:paraId="1B2FC6CB" w14:textId="77777777" w:rsidR="004C0538" w:rsidRPr="00F722E2" w:rsidRDefault="004C0538" w:rsidP="004C0538">
      <w:pPr>
        <w:spacing w:line="360" w:lineRule="auto"/>
        <w:jc w:val="both"/>
        <w:rPr>
          <w:b/>
        </w:rPr>
      </w:pPr>
      <w:r w:rsidRPr="00F722E2">
        <w:rPr>
          <w:b/>
        </w:rPr>
        <w:t>9.2. Fíjate en cómo utilizan los tiempos de pasado los tres amigos para contar sus “primeras veces” en el “trabajo” criminal. Identifica los verbos y los tiempos en que los utilizan. ¿Puedes explicar por qué utilizan esas formas verbales?</w:t>
      </w:r>
    </w:p>
    <w:p w14:paraId="12EA0E59" w14:textId="77777777" w:rsidR="004C0538" w:rsidRDefault="004C0538" w:rsidP="004C0538">
      <w:pPr>
        <w:spacing w:line="360" w:lineRule="auto"/>
        <w:jc w:val="both"/>
      </w:pPr>
    </w:p>
    <w:p w14:paraId="38353371" w14:textId="77777777" w:rsidR="004C0538" w:rsidRPr="00F722E2" w:rsidRDefault="004C0538" w:rsidP="004C0538">
      <w:pPr>
        <w:spacing w:line="360" w:lineRule="auto"/>
        <w:jc w:val="both"/>
        <w:rPr>
          <w:b/>
        </w:rPr>
      </w:pPr>
      <w:r w:rsidRPr="00F722E2">
        <w:rPr>
          <w:b/>
        </w:rPr>
        <w:t>9.3. Nárranos tu primera vez, cualquier primera vez, la primera vez que hiciste algo que merezca la pena ser recordado por ser la primera vez.</w:t>
      </w:r>
    </w:p>
    <w:p w14:paraId="6C0337FC" w14:textId="77777777" w:rsidR="004C0538" w:rsidRDefault="004C0538" w:rsidP="004C0538">
      <w:pPr>
        <w:spacing w:line="360" w:lineRule="auto"/>
        <w:jc w:val="both"/>
      </w:pPr>
    </w:p>
    <w:p w14:paraId="5287B8C1" w14:textId="77777777" w:rsidR="004C0538" w:rsidRDefault="004C0538" w:rsidP="004C0538">
      <w:pPr>
        <w:spacing w:line="360" w:lineRule="auto"/>
        <w:jc w:val="both"/>
        <w:rPr>
          <w:b/>
        </w:rPr>
      </w:pPr>
    </w:p>
    <w:p w14:paraId="3BC7A7D8" w14:textId="77777777" w:rsidR="004C0538" w:rsidRDefault="004C0538" w:rsidP="004C0538">
      <w:pPr>
        <w:spacing w:line="360" w:lineRule="auto"/>
        <w:jc w:val="both"/>
      </w:pPr>
      <w:r w:rsidRPr="00F722E2">
        <w:rPr>
          <w:b/>
        </w:rPr>
        <w:t>10.- Observa con atención</w:t>
      </w:r>
      <w:r>
        <w:t xml:space="preserve"> (escena entre 36:21-36:31, con los caballos)</w:t>
      </w:r>
    </w:p>
    <w:p w14:paraId="757EDA3D" w14:textId="77777777" w:rsidR="004C0538" w:rsidRPr="00F722E2" w:rsidRDefault="004C0538" w:rsidP="004C0538">
      <w:pPr>
        <w:spacing w:line="360" w:lineRule="auto"/>
        <w:jc w:val="both"/>
        <w:rPr>
          <w:b/>
        </w:rPr>
      </w:pPr>
      <w:r w:rsidRPr="00F722E2">
        <w:rPr>
          <w:b/>
        </w:rPr>
        <w:t>¿Qué formas del imperativo utilizan el semáforo y el Mecas?</w:t>
      </w:r>
    </w:p>
    <w:p w14:paraId="1E874F06" w14:textId="77777777" w:rsidR="004C0538" w:rsidRDefault="004C0538" w:rsidP="004C0538">
      <w:pPr>
        <w:spacing w:line="360" w:lineRule="auto"/>
        <w:jc w:val="both"/>
      </w:pPr>
    </w:p>
    <w:p w14:paraId="47EF4C35" w14:textId="77777777" w:rsidR="004C0538" w:rsidRDefault="004C0538" w:rsidP="004C0538">
      <w:pPr>
        <w:spacing w:line="360" w:lineRule="auto"/>
        <w:jc w:val="both"/>
        <w:rPr>
          <w:b/>
        </w:rPr>
      </w:pPr>
    </w:p>
    <w:p w14:paraId="424B5B7B" w14:textId="77777777" w:rsidR="004C0538" w:rsidRDefault="004C0538" w:rsidP="004C0538">
      <w:pPr>
        <w:spacing w:line="360" w:lineRule="auto"/>
        <w:jc w:val="both"/>
      </w:pPr>
      <w:r w:rsidRPr="00F722E2">
        <w:rPr>
          <w:b/>
        </w:rPr>
        <w:t>11.-</w:t>
      </w:r>
      <w:r>
        <w:t xml:space="preserve"> (Escena de narración de un tiempo pasado, en la laguna, 37:17-38:00)</w:t>
      </w:r>
    </w:p>
    <w:p w14:paraId="6001496F" w14:textId="77777777" w:rsidR="004C0538" w:rsidRPr="00F722E2" w:rsidRDefault="004C0538" w:rsidP="004C0538">
      <w:pPr>
        <w:spacing w:line="360" w:lineRule="auto"/>
        <w:jc w:val="both"/>
        <w:rPr>
          <w:b/>
        </w:rPr>
      </w:pPr>
      <w:r w:rsidRPr="00F722E2">
        <w:rPr>
          <w:b/>
        </w:rPr>
        <w:t>¿Reconoces los tiempos empleados en esta breve escena? Explica cada uno y razona el tiempo que se utiliza en cada caso.</w:t>
      </w:r>
    </w:p>
    <w:p w14:paraId="2C6B19AB" w14:textId="77777777" w:rsidR="004C0538" w:rsidRDefault="004C0538" w:rsidP="004C0538">
      <w:pPr>
        <w:spacing w:line="360" w:lineRule="auto"/>
        <w:jc w:val="both"/>
      </w:pPr>
    </w:p>
    <w:p w14:paraId="23C46FA4" w14:textId="77777777" w:rsidR="004C0538" w:rsidRDefault="004C0538" w:rsidP="004C0538">
      <w:pPr>
        <w:spacing w:line="360" w:lineRule="auto"/>
        <w:jc w:val="both"/>
        <w:rPr>
          <w:b/>
        </w:rPr>
      </w:pPr>
    </w:p>
    <w:p w14:paraId="41FBBB19" w14:textId="77777777" w:rsidR="004C0538" w:rsidRDefault="004C0538" w:rsidP="004C0538">
      <w:pPr>
        <w:spacing w:line="360" w:lineRule="auto"/>
        <w:jc w:val="both"/>
      </w:pPr>
      <w:r w:rsidRPr="002D6925">
        <w:rPr>
          <w:b/>
        </w:rPr>
        <w:t>12.-</w:t>
      </w:r>
      <w:r>
        <w:t xml:space="preserve"> (Escena en casa de Pablo, en la cama, entre éste y Ángela, 40:50- 43:27)</w:t>
      </w:r>
    </w:p>
    <w:p w14:paraId="714583B9" w14:textId="77777777" w:rsidR="004C0538" w:rsidRPr="002D6925" w:rsidRDefault="004C0538" w:rsidP="004C0538">
      <w:pPr>
        <w:spacing w:line="360" w:lineRule="auto"/>
        <w:jc w:val="both"/>
        <w:rPr>
          <w:b/>
        </w:rPr>
      </w:pPr>
      <w:r w:rsidRPr="002D6925">
        <w:rPr>
          <w:b/>
        </w:rPr>
        <w:t>Comprensión: ¿Qué ha dicho Pablo que le quiere comprar a Ángela?</w:t>
      </w:r>
    </w:p>
    <w:p w14:paraId="12DB41A7" w14:textId="77777777" w:rsidR="004C0538" w:rsidRDefault="004C0538" w:rsidP="004C0538">
      <w:pPr>
        <w:spacing w:line="360" w:lineRule="auto"/>
        <w:jc w:val="both"/>
      </w:pPr>
      <w:r w:rsidRPr="002D6925">
        <w:rPr>
          <w:b/>
        </w:rPr>
        <w:t>¿Qué quiere comprar ella?</w:t>
      </w:r>
    </w:p>
    <w:p w14:paraId="00725773" w14:textId="77777777" w:rsidR="004C0538" w:rsidRDefault="004C0538" w:rsidP="004C0538">
      <w:pPr>
        <w:spacing w:line="360" w:lineRule="auto"/>
        <w:jc w:val="both"/>
      </w:pPr>
    </w:p>
    <w:p w14:paraId="3D917799" w14:textId="77777777" w:rsidR="004C0538" w:rsidRDefault="004C0538" w:rsidP="004C0538">
      <w:pPr>
        <w:spacing w:line="360" w:lineRule="auto"/>
        <w:jc w:val="both"/>
        <w:rPr>
          <w:b/>
        </w:rPr>
      </w:pPr>
    </w:p>
    <w:p w14:paraId="10A5F17E" w14:textId="77777777" w:rsidR="004C0538" w:rsidRDefault="004C0538" w:rsidP="004C0538">
      <w:pPr>
        <w:spacing w:line="360" w:lineRule="auto"/>
        <w:jc w:val="both"/>
      </w:pPr>
      <w:r w:rsidRPr="002D6925">
        <w:rPr>
          <w:b/>
        </w:rPr>
        <w:t>13.-</w:t>
      </w:r>
      <w:r>
        <w:t xml:space="preserve"> (Detener en 48:16, tras la escena en casa de la abuela en que le regalan el televisor en color)</w:t>
      </w:r>
    </w:p>
    <w:p w14:paraId="492E2399" w14:textId="77777777" w:rsidR="004C0538" w:rsidRPr="002D6925" w:rsidRDefault="004C0538" w:rsidP="004C0538">
      <w:pPr>
        <w:spacing w:line="360" w:lineRule="auto"/>
        <w:jc w:val="both"/>
        <w:rPr>
          <w:b/>
        </w:rPr>
      </w:pPr>
      <w:r w:rsidRPr="002D6925">
        <w:rPr>
          <w:b/>
        </w:rPr>
        <w:lastRenderedPageBreak/>
        <w:t>¿Cómo era la vida cuando no había televisión ni ordenadores, ni teléfonos móviles? ¿Te acuerdas o te lo han contado? Elige uno de estos avances tecnológicos y escribe sobre cómo era la vida antes de que se inventara y cómo ha cambiado con su invención.</w:t>
      </w:r>
    </w:p>
    <w:p w14:paraId="0A188099" w14:textId="77777777" w:rsidR="004C0538" w:rsidRDefault="004C0538" w:rsidP="004C0538">
      <w:pPr>
        <w:spacing w:line="360" w:lineRule="auto"/>
        <w:jc w:val="both"/>
      </w:pPr>
    </w:p>
    <w:p w14:paraId="690A2327" w14:textId="77777777" w:rsidR="004C0538" w:rsidRDefault="004C0538" w:rsidP="004C0538">
      <w:pPr>
        <w:spacing w:line="360" w:lineRule="auto"/>
        <w:jc w:val="both"/>
      </w:pPr>
      <w:r>
        <w:t xml:space="preserve">   televisor               teléfono         teléfono móvil          coche          avión         Internet</w:t>
      </w:r>
    </w:p>
    <w:p w14:paraId="44F38A80" w14:textId="77777777" w:rsidR="004C0538" w:rsidRDefault="004C0538" w:rsidP="004C0538">
      <w:pPr>
        <w:spacing w:line="360" w:lineRule="auto"/>
        <w:jc w:val="both"/>
      </w:pPr>
    </w:p>
    <w:p w14:paraId="4E152997" w14:textId="77777777" w:rsidR="004C0538" w:rsidRPr="002D6925" w:rsidRDefault="004C0538" w:rsidP="004C0538">
      <w:pPr>
        <w:spacing w:line="360" w:lineRule="auto"/>
        <w:jc w:val="both"/>
        <w:rPr>
          <w:b/>
        </w:rPr>
      </w:pPr>
      <w:r w:rsidRPr="002D6925">
        <w:rPr>
          <w:b/>
        </w:rPr>
        <w:t>¿Qué invento de los últimos siglos crees que ha revolucionado más la vida del hombre?</w:t>
      </w:r>
    </w:p>
    <w:p w14:paraId="1CE95E93" w14:textId="77777777" w:rsidR="004C0538" w:rsidRDefault="004C0538" w:rsidP="004C0538">
      <w:pPr>
        <w:spacing w:line="360" w:lineRule="auto"/>
        <w:jc w:val="both"/>
      </w:pPr>
    </w:p>
    <w:p w14:paraId="3FDDE347" w14:textId="77777777" w:rsidR="004C0538" w:rsidRDefault="004C0538" w:rsidP="004C0538">
      <w:pPr>
        <w:spacing w:line="360" w:lineRule="auto"/>
        <w:jc w:val="both"/>
      </w:pPr>
      <w:r w:rsidRPr="002D6925">
        <w:rPr>
          <w:b/>
        </w:rPr>
        <w:t>14.-</w:t>
      </w:r>
      <w:r>
        <w:t xml:space="preserve"> (Comienzo de la escena del atraco al furgón, 48:20-49:25. Detener en 49:25, cuando se aproximan al furgón)</w:t>
      </w:r>
    </w:p>
    <w:p w14:paraId="3E64E546" w14:textId="77777777" w:rsidR="004C0538" w:rsidRPr="002D6925" w:rsidRDefault="004C0538" w:rsidP="004C0538">
      <w:pPr>
        <w:spacing w:line="360" w:lineRule="auto"/>
        <w:jc w:val="both"/>
        <w:rPr>
          <w:b/>
        </w:rPr>
      </w:pPr>
      <w:r w:rsidRPr="002D6925">
        <w:rPr>
          <w:b/>
        </w:rPr>
        <w:t>14.1. ¿Qué va a pasar? ¿Cómo crees que continuará la escena?</w:t>
      </w:r>
    </w:p>
    <w:p w14:paraId="3FBC7709" w14:textId="77777777" w:rsidR="004C0538" w:rsidRDefault="004C0538" w:rsidP="004C0538">
      <w:pPr>
        <w:spacing w:line="360" w:lineRule="auto"/>
        <w:jc w:val="both"/>
      </w:pPr>
    </w:p>
    <w:p w14:paraId="3C2F6E7C" w14:textId="77777777" w:rsidR="004C0538" w:rsidRDefault="004C0538" w:rsidP="004C0538">
      <w:pPr>
        <w:spacing w:line="360" w:lineRule="auto"/>
        <w:jc w:val="both"/>
      </w:pPr>
      <w:r>
        <w:t>(Tras la escena completa, 48:20 – 51:08)</w:t>
      </w:r>
    </w:p>
    <w:p w14:paraId="02AE5933" w14:textId="77777777" w:rsidR="004C0538" w:rsidRPr="002D6925" w:rsidRDefault="004C0538" w:rsidP="004C0538">
      <w:pPr>
        <w:spacing w:line="360" w:lineRule="auto"/>
        <w:jc w:val="both"/>
        <w:rPr>
          <w:b/>
        </w:rPr>
      </w:pPr>
      <w:r w:rsidRPr="002D6925">
        <w:rPr>
          <w:b/>
        </w:rPr>
        <w:t>14.2. ¿Qué ha pasado? Nárralo.</w:t>
      </w:r>
    </w:p>
    <w:p w14:paraId="75A0BE4F" w14:textId="77777777" w:rsidR="004C0538" w:rsidRDefault="004C0538" w:rsidP="004C0538">
      <w:pPr>
        <w:spacing w:line="360" w:lineRule="auto"/>
        <w:jc w:val="both"/>
      </w:pPr>
    </w:p>
    <w:p w14:paraId="32B1D32A" w14:textId="77777777" w:rsidR="004C0538" w:rsidRDefault="004C0538" w:rsidP="004C0538">
      <w:pPr>
        <w:spacing w:line="360" w:lineRule="auto"/>
        <w:jc w:val="both"/>
      </w:pPr>
    </w:p>
    <w:p w14:paraId="6AFEC367" w14:textId="77777777" w:rsidR="004C0538" w:rsidRDefault="004C0538" w:rsidP="004C0538">
      <w:pPr>
        <w:spacing w:line="360" w:lineRule="auto"/>
        <w:jc w:val="both"/>
      </w:pPr>
      <w:r w:rsidRPr="002D6925">
        <w:rPr>
          <w:b/>
        </w:rPr>
        <w:t>15.-</w:t>
      </w:r>
      <w:r>
        <w:t xml:space="preserve"> (Escena del brindis tras el reparto del botín, en casa, 56:15-57:00)</w:t>
      </w:r>
    </w:p>
    <w:p w14:paraId="4A9B3BC1" w14:textId="77777777" w:rsidR="004C0538" w:rsidRDefault="004C0538" w:rsidP="004C0538">
      <w:pPr>
        <w:spacing w:line="360" w:lineRule="auto"/>
        <w:jc w:val="both"/>
      </w:pPr>
    </w:p>
    <w:p w14:paraId="40504656" w14:textId="77777777" w:rsidR="004C0538" w:rsidRDefault="004C0538" w:rsidP="004C0538">
      <w:pPr>
        <w:pStyle w:val="NormalWeb"/>
        <w:spacing w:before="0" w:beforeAutospacing="0" w:after="0" w:afterAutospacing="0"/>
        <w:rPr>
          <w:b/>
        </w:rPr>
      </w:pPr>
      <w:r w:rsidRPr="002D6925">
        <w:rPr>
          <w:b/>
        </w:rPr>
        <w:t>¿Qué deseos pide cada uno en su brindis? ¿Cómo lo hacen?</w:t>
      </w:r>
    </w:p>
    <w:p w14:paraId="62A7284F" w14:textId="77777777" w:rsidR="004C0538" w:rsidRDefault="004C0538" w:rsidP="004C0538">
      <w:pPr>
        <w:pStyle w:val="NormalWeb"/>
        <w:spacing w:before="0" w:beforeAutospacing="0" w:after="0" w:afterAutospacing="0"/>
        <w:rPr>
          <w:b/>
        </w:rPr>
      </w:pPr>
    </w:p>
    <w:tbl>
      <w:tblPr>
        <w:tblStyle w:val="TableGrid"/>
        <w:tblW w:w="0" w:type="auto"/>
        <w:tblBorders>
          <w:top w:val="triple" w:sz="4" w:space="0" w:color="auto"/>
          <w:left w:val="triple" w:sz="4" w:space="0" w:color="auto"/>
          <w:bottom w:val="triple" w:sz="4" w:space="0" w:color="auto"/>
          <w:right w:val="triple" w:sz="4" w:space="0" w:color="auto"/>
          <w:insideH w:val="triple" w:sz="4" w:space="0" w:color="auto"/>
          <w:insideV w:val="triple" w:sz="4" w:space="0" w:color="auto"/>
        </w:tblBorders>
        <w:tblCellMar>
          <w:top w:w="85" w:type="dxa"/>
          <w:left w:w="142" w:type="dxa"/>
          <w:bottom w:w="85" w:type="dxa"/>
          <w:right w:w="142" w:type="dxa"/>
        </w:tblCellMar>
        <w:tblLook w:val="01E0" w:firstRow="1" w:lastRow="1" w:firstColumn="1" w:lastColumn="1" w:noHBand="0" w:noVBand="0"/>
      </w:tblPr>
      <w:tblGrid>
        <w:gridCol w:w="8454"/>
      </w:tblGrid>
      <w:tr w:rsidR="004C0538" w14:paraId="332C392C" w14:textId="77777777" w:rsidTr="00D651C9">
        <w:tc>
          <w:tcPr>
            <w:tcW w:w="8644" w:type="dxa"/>
          </w:tcPr>
          <w:p w14:paraId="41C23B16" w14:textId="77777777" w:rsidR="004C0538" w:rsidRPr="00735E0C" w:rsidRDefault="004C0538" w:rsidP="00D651C9">
            <w:pPr>
              <w:spacing w:line="360" w:lineRule="auto"/>
              <w:jc w:val="both"/>
              <w:rPr>
                <w:b/>
              </w:rPr>
            </w:pPr>
            <w:r w:rsidRPr="00735E0C">
              <w:rPr>
                <w:b/>
              </w:rPr>
              <w:t xml:space="preserve">Usamos </w:t>
            </w:r>
            <w:r w:rsidRPr="00735E0C">
              <w:rPr>
                <w:b/>
                <w:i/>
              </w:rPr>
              <w:t>ojalá</w:t>
            </w:r>
            <w:r w:rsidRPr="00735E0C">
              <w:rPr>
                <w:b/>
              </w:rPr>
              <w:t xml:space="preserve"> (</w:t>
            </w:r>
            <w:r w:rsidRPr="00735E0C">
              <w:rPr>
                <w:b/>
                <w:i/>
              </w:rPr>
              <w:t>que</w:t>
            </w:r>
            <w:r w:rsidRPr="00735E0C">
              <w:rPr>
                <w:b/>
              </w:rPr>
              <w:t>) + presente de subjuntivo para expresar un deseo referido al presente o al futuro.</w:t>
            </w:r>
          </w:p>
          <w:p w14:paraId="53619368" w14:textId="77777777" w:rsidR="004C0538" w:rsidRDefault="004C0538" w:rsidP="00D651C9">
            <w:pPr>
              <w:spacing w:line="360" w:lineRule="auto"/>
              <w:jc w:val="both"/>
            </w:pPr>
            <w:r w:rsidRPr="00735E0C">
              <w:rPr>
                <w:b/>
              </w:rPr>
              <w:t xml:space="preserve">Usamos fórmulas con </w:t>
            </w:r>
            <w:r w:rsidRPr="00735E0C">
              <w:rPr>
                <w:b/>
                <w:i/>
              </w:rPr>
              <w:t>que</w:t>
            </w:r>
            <w:r w:rsidRPr="00735E0C">
              <w:rPr>
                <w:b/>
              </w:rPr>
              <w:t xml:space="preserve"> + presente de subjuntivo para expresar deseos positivos.</w:t>
            </w:r>
          </w:p>
          <w:p w14:paraId="6160E382" w14:textId="77777777" w:rsidR="004C0538" w:rsidRPr="000516D7" w:rsidRDefault="004C0538" w:rsidP="00D651C9">
            <w:pPr>
              <w:spacing w:line="360" w:lineRule="auto"/>
              <w:jc w:val="both"/>
              <w:rPr>
                <w:i/>
              </w:rPr>
            </w:pPr>
            <w:r w:rsidRPr="000516D7">
              <w:rPr>
                <w:i/>
              </w:rPr>
              <w:t>¡Que vivas cincuenta años más!</w:t>
            </w:r>
          </w:p>
          <w:p w14:paraId="5D04CD30" w14:textId="77777777" w:rsidR="004C0538" w:rsidRDefault="004C0538" w:rsidP="00D651C9">
            <w:pPr>
              <w:spacing w:line="360" w:lineRule="auto"/>
              <w:jc w:val="both"/>
            </w:pPr>
            <w:r>
              <w:t>¡</w:t>
            </w:r>
            <w:r w:rsidRPr="000516D7">
              <w:rPr>
                <w:i/>
              </w:rPr>
              <w:t>Que lo pases bien!</w:t>
            </w:r>
          </w:p>
          <w:p w14:paraId="1C4097E9" w14:textId="77777777" w:rsidR="004C0538" w:rsidRDefault="004C0538" w:rsidP="00D651C9">
            <w:pPr>
              <w:spacing w:line="360" w:lineRule="auto"/>
              <w:jc w:val="both"/>
            </w:pPr>
          </w:p>
          <w:p w14:paraId="75108794" w14:textId="77777777" w:rsidR="004C0538" w:rsidRPr="00735E0C" w:rsidRDefault="004C0538" w:rsidP="00D651C9">
            <w:pPr>
              <w:spacing w:line="360" w:lineRule="auto"/>
              <w:jc w:val="both"/>
              <w:rPr>
                <w:b/>
                <w:u w:val="single"/>
              </w:rPr>
            </w:pPr>
            <w:r w:rsidRPr="00735E0C">
              <w:rPr>
                <w:b/>
                <w:u w:val="single"/>
              </w:rPr>
              <w:t>Presente de subjuntivo.</w:t>
            </w:r>
          </w:p>
          <w:p w14:paraId="162E32FA" w14:textId="77777777" w:rsidR="004C0538" w:rsidRDefault="004C0538" w:rsidP="00D651C9">
            <w:pPr>
              <w:spacing w:line="360" w:lineRule="auto"/>
              <w:jc w:val="both"/>
            </w:pPr>
            <w:r w:rsidRPr="00735E0C">
              <w:rPr>
                <w:b/>
              </w:rPr>
              <w:t>Terminaciones:</w:t>
            </w:r>
            <w:r>
              <w:t xml:space="preserve">   Verbos en –ar: -e</w:t>
            </w:r>
          </w:p>
          <w:p w14:paraId="05665E31" w14:textId="77777777" w:rsidR="004C0538" w:rsidRDefault="004C0538" w:rsidP="00D651C9">
            <w:pPr>
              <w:spacing w:line="360" w:lineRule="auto"/>
              <w:jc w:val="both"/>
            </w:pPr>
            <w:r>
              <w:t xml:space="preserve">                              Verbos en –er, -ir: -a</w:t>
            </w:r>
          </w:p>
          <w:p w14:paraId="43382836" w14:textId="77777777" w:rsidR="004C0538" w:rsidRPr="00735E0C" w:rsidRDefault="004C0538" w:rsidP="00D651C9">
            <w:pPr>
              <w:spacing w:line="360" w:lineRule="auto"/>
              <w:jc w:val="both"/>
              <w:rPr>
                <w:b/>
              </w:rPr>
            </w:pPr>
            <w:r w:rsidRPr="00735E0C">
              <w:rPr>
                <w:b/>
              </w:rPr>
              <w:t>Irregularidades:</w:t>
            </w:r>
          </w:p>
          <w:p w14:paraId="5C6B721D" w14:textId="77777777" w:rsidR="004C0538" w:rsidRPr="00735E0C" w:rsidRDefault="004C0538" w:rsidP="00D651C9">
            <w:pPr>
              <w:spacing w:line="360" w:lineRule="auto"/>
              <w:jc w:val="both"/>
              <w:rPr>
                <w:b/>
              </w:rPr>
            </w:pPr>
            <w:r>
              <w:rPr>
                <w:b/>
              </w:rPr>
              <w:lastRenderedPageBreak/>
              <w:t>-</w:t>
            </w:r>
            <w:r w:rsidRPr="00735E0C">
              <w:rPr>
                <w:b/>
              </w:rPr>
              <w:t>En general, las mismas que en presente de indicativo.</w:t>
            </w:r>
          </w:p>
          <w:p w14:paraId="21059BDA" w14:textId="77777777" w:rsidR="004C0538" w:rsidRDefault="004C0538" w:rsidP="00D651C9">
            <w:pPr>
              <w:spacing w:line="360" w:lineRule="auto"/>
              <w:jc w:val="both"/>
              <w:rPr>
                <w:b/>
              </w:rPr>
            </w:pPr>
            <w:r>
              <w:rPr>
                <w:b/>
              </w:rPr>
              <w:t>-</w:t>
            </w:r>
            <w:r w:rsidRPr="00735E0C">
              <w:rPr>
                <w:b/>
              </w:rPr>
              <w:t xml:space="preserve">Si en presente de indicativo es irregular la primera persona, en el de subjuntivo </w:t>
            </w:r>
          </w:p>
          <w:p w14:paraId="6F38C173" w14:textId="77777777" w:rsidR="004C0538" w:rsidRPr="00735E0C" w:rsidRDefault="004C0538" w:rsidP="00D651C9">
            <w:pPr>
              <w:spacing w:line="360" w:lineRule="auto"/>
              <w:jc w:val="both"/>
              <w:rPr>
                <w:b/>
              </w:rPr>
            </w:pPr>
            <w:r>
              <w:rPr>
                <w:b/>
              </w:rPr>
              <w:t xml:space="preserve">  </w:t>
            </w:r>
            <w:r w:rsidRPr="00735E0C">
              <w:rPr>
                <w:b/>
              </w:rPr>
              <w:t>lo serán todas, con la misma irregularidad.</w:t>
            </w:r>
          </w:p>
          <w:p w14:paraId="6F624F03" w14:textId="77777777" w:rsidR="004C0538" w:rsidRDefault="004C0538" w:rsidP="00D651C9">
            <w:pPr>
              <w:spacing w:line="360" w:lineRule="auto"/>
              <w:jc w:val="both"/>
            </w:pPr>
            <w:r>
              <w:rPr>
                <w:b/>
              </w:rPr>
              <w:t>-</w:t>
            </w:r>
            <w:r w:rsidRPr="00735E0C">
              <w:rPr>
                <w:b/>
              </w:rPr>
              <w:t>Verbos con irregularidades propias:</w:t>
            </w:r>
          </w:p>
          <w:tbl>
            <w:tblPr>
              <w:tblStyle w:val="TableGrid"/>
              <w:tblW w:w="0" w:type="auto"/>
              <w:jc w:val="center"/>
              <w:tblCellMar>
                <w:top w:w="85" w:type="dxa"/>
                <w:bottom w:w="85" w:type="dxa"/>
              </w:tblCellMar>
              <w:tblLook w:val="01E0" w:firstRow="1" w:lastRow="1" w:firstColumn="1" w:lastColumn="1" w:noHBand="0" w:noVBand="0"/>
            </w:tblPr>
            <w:tblGrid>
              <w:gridCol w:w="5148"/>
            </w:tblGrid>
            <w:tr w:rsidR="004C0538" w14:paraId="58C63165" w14:textId="77777777" w:rsidTr="00D651C9">
              <w:trPr>
                <w:jc w:val="center"/>
              </w:trPr>
              <w:tc>
                <w:tcPr>
                  <w:tcW w:w="5148" w:type="dxa"/>
                </w:tcPr>
                <w:p w14:paraId="297E1835" w14:textId="77777777" w:rsidR="004C0538" w:rsidRDefault="004C0538" w:rsidP="00D651C9">
                  <w:pPr>
                    <w:spacing w:line="360" w:lineRule="auto"/>
                    <w:jc w:val="both"/>
                  </w:pPr>
                  <w:r w:rsidRPr="00735E0C">
                    <w:rPr>
                      <w:b/>
                    </w:rPr>
                    <w:t>Ser:</w:t>
                  </w:r>
                  <w:r>
                    <w:t xml:space="preserve"> </w:t>
                  </w:r>
                  <w:proofErr w:type="gramStart"/>
                  <w:r>
                    <w:t>sea  seas</w:t>
                  </w:r>
                  <w:proofErr w:type="gramEnd"/>
                  <w:r>
                    <w:t xml:space="preserve">  sea  seamos  seáis  sean</w:t>
                  </w:r>
                </w:p>
                <w:p w14:paraId="6573754E" w14:textId="77777777" w:rsidR="004C0538" w:rsidRDefault="004C0538" w:rsidP="00D651C9">
                  <w:pPr>
                    <w:spacing w:line="360" w:lineRule="auto"/>
                    <w:jc w:val="both"/>
                  </w:pPr>
                  <w:r w:rsidRPr="00735E0C">
                    <w:rPr>
                      <w:b/>
                    </w:rPr>
                    <w:t>Estar:</w:t>
                  </w:r>
                  <w:r>
                    <w:t xml:space="preserve"> </w:t>
                  </w:r>
                  <w:proofErr w:type="gramStart"/>
                  <w:r>
                    <w:t>esté  estés</w:t>
                  </w:r>
                  <w:proofErr w:type="gramEnd"/>
                  <w:r>
                    <w:t xml:space="preserve">  esté  estemos  estéis  estén</w:t>
                  </w:r>
                </w:p>
                <w:p w14:paraId="19681930" w14:textId="77777777" w:rsidR="004C0538" w:rsidRDefault="004C0538" w:rsidP="00D651C9">
                  <w:pPr>
                    <w:spacing w:line="360" w:lineRule="auto"/>
                    <w:jc w:val="both"/>
                  </w:pPr>
                  <w:r w:rsidRPr="00735E0C">
                    <w:rPr>
                      <w:b/>
                    </w:rPr>
                    <w:t>Haber:</w:t>
                  </w:r>
                  <w:r>
                    <w:t xml:space="preserve"> </w:t>
                  </w:r>
                  <w:proofErr w:type="gramStart"/>
                  <w:r>
                    <w:t>haya  hayas</w:t>
                  </w:r>
                  <w:proofErr w:type="gramEnd"/>
                  <w:r>
                    <w:t xml:space="preserve">  haya  hayamos  hayáis  hayan</w:t>
                  </w:r>
                </w:p>
                <w:p w14:paraId="499B16D6" w14:textId="77777777" w:rsidR="004C0538" w:rsidRDefault="004C0538" w:rsidP="00D651C9">
                  <w:pPr>
                    <w:spacing w:line="360" w:lineRule="auto"/>
                    <w:jc w:val="both"/>
                  </w:pPr>
                  <w:r w:rsidRPr="00735E0C">
                    <w:rPr>
                      <w:b/>
                    </w:rPr>
                    <w:t>Ir:</w:t>
                  </w:r>
                  <w:r>
                    <w:t xml:space="preserve"> </w:t>
                  </w:r>
                  <w:proofErr w:type="gramStart"/>
                  <w:r>
                    <w:t>vaya  vayas</w:t>
                  </w:r>
                  <w:proofErr w:type="gramEnd"/>
                  <w:r>
                    <w:t xml:space="preserve">  vaya  vayamos  vayáis  vayan</w:t>
                  </w:r>
                </w:p>
                <w:p w14:paraId="5DC7E5C2" w14:textId="77777777" w:rsidR="004C0538" w:rsidRDefault="004C0538" w:rsidP="00D651C9">
                  <w:pPr>
                    <w:spacing w:line="360" w:lineRule="auto"/>
                    <w:jc w:val="both"/>
                  </w:pPr>
                  <w:r w:rsidRPr="00735E0C">
                    <w:rPr>
                      <w:b/>
                    </w:rPr>
                    <w:t>Saber:</w:t>
                  </w:r>
                  <w:r>
                    <w:t xml:space="preserve"> </w:t>
                  </w:r>
                  <w:proofErr w:type="gramStart"/>
                  <w:r>
                    <w:t>sepa  sepas</w:t>
                  </w:r>
                  <w:proofErr w:type="gramEnd"/>
                  <w:r>
                    <w:t xml:space="preserve">  sepa  sepamos  sepáis  sepan</w:t>
                  </w:r>
                </w:p>
              </w:tc>
            </w:tr>
          </w:tbl>
          <w:p w14:paraId="4661DB70" w14:textId="77777777" w:rsidR="004C0538" w:rsidRDefault="004C0538" w:rsidP="00D651C9">
            <w:pPr>
              <w:jc w:val="both"/>
            </w:pPr>
          </w:p>
        </w:tc>
      </w:tr>
    </w:tbl>
    <w:p w14:paraId="429A0C86" w14:textId="77777777" w:rsidR="004C0538" w:rsidRDefault="004C0538" w:rsidP="004C0538">
      <w:pPr>
        <w:pStyle w:val="NormalWeb"/>
        <w:spacing w:before="0" w:beforeAutospacing="0" w:after="0" w:afterAutospacing="0"/>
        <w:rPr>
          <w:rFonts w:ascii="Tahoma" w:hAnsi="Tahoma"/>
          <w:sz w:val="16"/>
        </w:rPr>
      </w:pPr>
    </w:p>
    <w:p w14:paraId="2ADF4BB8" w14:textId="77777777" w:rsidR="004C0538" w:rsidRDefault="004C0538" w:rsidP="004C0538">
      <w:pPr>
        <w:spacing w:line="360" w:lineRule="auto"/>
        <w:jc w:val="both"/>
        <w:rPr>
          <w:b/>
        </w:rPr>
      </w:pPr>
    </w:p>
    <w:p w14:paraId="53689FEB" w14:textId="77777777" w:rsidR="004C0538" w:rsidRDefault="004C0538" w:rsidP="004C0538">
      <w:pPr>
        <w:spacing w:line="360" w:lineRule="auto"/>
        <w:jc w:val="both"/>
      </w:pPr>
      <w:r w:rsidRPr="002D6925">
        <w:rPr>
          <w:b/>
        </w:rPr>
        <w:t>16.-</w:t>
      </w:r>
      <w:r>
        <w:t xml:space="preserve"> (Detener tras la escena del baile rumbero, 57:30- 59:19)</w:t>
      </w:r>
    </w:p>
    <w:p w14:paraId="6FCBDE8C" w14:textId="77777777" w:rsidR="004C0538" w:rsidRPr="002D6925" w:rsidRDefault="004C0538" w:rsidP="004C0538">
      <w:pPr>
        <w:spacing w:line="360" w:lineRule="auto"/>
        <w:jc w:val="both"/>
        <w:rPr>
          <w:b/>
        </w:rPr>
      </w:pPr>
      <w:r w:rsidRPr="002D6925">
        <w:rPr>
          <w:b/>
        </w:rPr>
        <w:t>¿Conoces el flamenco? ¿Sabes lo que es la rumba? ¿Cómo bailan los protagonistas? ¿Sabes cómo se baila el flamenco?</w:t>
      </w:r>
    </w:p>
    <w:p w14:paraId="7B259B70" w14:textId="77777777" w:rsidR="004C0538" w:rsidRDefault="004C0538" w:rsidP="004C0538">
      <w:pPr>
        <w:spacing w:line="360" w:lineRule="auto"/>
        <w:jc w:val="both"/>
      </w:pPr>
    </w:p>
    <w:p w14:paraId="6CC91E2E" w14:textId="77777777" w:rsidR="004C0538" w:rsidRPr="003E39C5" w:rsidRDefault="004C0538" w:rsidP="004C0538">
      <w:pPr>
        <w:spacing w:line="360" w:lineRule="auto"/>
        <w:jc w:val="both"/>
        <w:rPr>
          <w:b/>
        </w:rPr>
      </w:pPr>
      <w:r w:rsidRPr="003E39C5">
        <w:rPr>
          <w:b/>
        </w:rPr>
        <w:t>Lee el texto</w:t>
      </w:r>
      <w:r w:rsidRPr="003E39C5">
        <w:rPr>
          <w:rStyle w:val="FootnoteReference"/>
          <w:b/>
        </w:rPr>
        <w:footnoteReference w:id="1"/>
      </w:r>
      <w:r w:rsidRPr="003E39C5">
        <w:rPr>
          <w:b/>
        </w:rPr>
        <w:t xml:space="preserve"> que sigue para conocer un poco más sobre este arte. Antes, para ello, tendrás que reordenar los párrafos. A continuación, resúmelos en una o dos frases cada uno.</w:t>
      </w:r>
    </w:p>
    <w:p w14:paraId="7A97CCB5" w14:textId="77777777" w:rsidR="004C0538" w:rsidRDefault="004C0538" w:rsidP="004C0538">
      <w:pPr>
        <w:rPr>
          <w:sz w:val="20"/>
        </w:rPr>
      </w:pPr>
      <w:bookmarkStart w:id="0" w:name="que-es"/>
    </w:p>
    <w:p w14:paraId="2C9541A7" w14:textId="77777777" w:rsidR="004C0538" w:rsidRDefault="004C0538" w:rsidP="004C0538">
      <w:pPr>
        <w:rPr>
          <w:sz w:val="20"/>
        </w:rPr>
      </w:pPr>
    </w:p>
    <w:p w14:paraId="75046DEB" w14:textId="77777777" w:rsidR="004C0538" w:rsidRDefault="004C0538" w:rsidP="004C0538">
      <w:pPr>
        <w:rPr>
          <w:rFonts w:ascii="Verdana" w:hAnsi="Verdana"/>
        </w:rPr>
      </w:pPr>
    </w:p>
    <w:p w14:paraId="45F9D0CC" w14:textId="77777777" w:rsidR="004C0538" w:rsidRPr="00F722E2" w:rsidRDefault="004C0538" w:rsidP="004C0538">
      <w:pPr>
        <w:rPr>
          <w:rFonts w:ascii="Verdana" w:hAnsi="Verdana"/>
        </w:rPr>
      </w:pPr>
      <w:r w:rsidRPr="00F722E2">
        <w:rPr>
          <w:rFonts w:ascii="Verdana" w:hAnsi="Verdana"/>
        </w:rPr>
        <w:t>EL FLAMENCO</w:t>
      </w:r>
    </w:p>
    <w:p w14:paraId="1BCC08D7" w14:textId="77777777" w:rsidR="004C0538" w:rsidRPr="002D6925" w:rsidRDefault="004C0538" w:rsidP="004C0538">
      <w:pPr>
        <w:rPr>
          <w:rFonts w:ascii="Verdana" w:hAnsi="Verdana"/>
          <w:sz w:val="16"/>
          <w:szCs w:val="16"/>
        </w:rPr>
      </w:pPr>
    </w:p>
    <w:bookmarkEnd w:id="0"/>
    <w:p w14:paraId="7D7BD4B4" w14:textId="77777777" w:rsidR="004C0538" w:rsidRPr="002D6925" w:rsidRDefault="004C0538" w:rsidP="004C0538">
      <w:pPr>
        <w:rPr>
          <w:rFonts w:ascii="Verdana" w:hAnsi="Verdana"/>
          <w:sz w:val="16"/>
          <w:szCs w:val="16"/>
        </w:rPr>
      </w:pPr>
      <w:r w:rsidRPr="002D6925">
        <w:rPr>
          <w:rFonts w:ascii="Verdana" w:hAnsi="Verdana"/>
          <w:sz w:val="16"/>
          <w:szCs w:val="16"/>
        </w:rPr>
        <w:t>El flamenco es un arte que se presenta en dos variantes: música y baile. En la música, el cante y la guitarra ocupan el papel fundamental, aunque existen otros instrumentos, como la percusión, y acompañamientos, como las palmas, que generalmente juegan un papel muy importante.</w:t>
      </w:r>
      <w:r w:rsidRPr="002D6925">
        <w:rPr>
          <w:rFonts w:ascii="Verdana" w:hAnsi="Verdana"/>
          <w:sz w:val="16"/>
          <w:szCs w:val="16"/>
        </w:rPr>
        <w:br/>
      </w:r>
      <w:r w:rsidRPr="002D6925">
        <w:rPr>
          <w:rFonts w:ascii="Verdana" w:hAnsi="Verdana"/>
          <w:sz w:val="16"/>
          <w:szCs w:val="16"/>
        </w:rPr>
        <w:br/>
        <w:t>El Baile es muy expresivo y cada parte del cuerpo ha de moverse de forma coordinada: los pies, las piernas, las caderas, el talle, los brazos, las manos, los dedos, los hombros, la cabeza ...</w:t>
      </w:r>
      <w:r w:rsidRPr="002D6925">
        <w:rPr>
          <w:rFonts w:ascii="Verdana" w:hAnsi="Verdana"/>
          <w:sz w:val="16"/>
          <w:szCs w:val="16"/>
        </w:rPr>
        <w:br/>
      </w:r>
      <w:r w:rsidRPr="002D6925">
        <w:rPr>
          <w:rFonts w:ascii="Verdana" w:hAnsi="Verdana"/>
          <w:sz w:val="16"/>
          <w:szCs w:val="16"/>
        </w:rPr>
        <w:br/>
        <w:t xml:space="preserve">Para aprender flamenco, como en otras manifestaciones artísticas, son necesarios dos ingredientes: alma y técnica, y esto no resulta meta fácil cuando consideramos que el flamenco es muy rico y complicado. Se pueden contar más de cincuenta “palos" del flamenco. Cada "palo" tienen su propio ritmo, su propia armonía y, en caso de que sea un palo bailable, cada cual será una danza diferente. </w:t>
      </w:r>
    </w:p>
    <w:p w14:paraId="129BEADD" w14:textId="77777777" w:rsidR="004C0538" w:rsidRPr="002D6925" w:rsidRDefault="004C0538" w:rsidP="004C0538">
      <w:pPr>
        <w:rPr>
          <w:rFonts w:ascii="Verdana" w:hAnsi="Verdana"/>
          <w:sz w:val="16"/>
          <w:szCs w:val="16"/>
        </w:rPr>
      </w:pPr>
    </w:p>
    <w:p w14:paraId="028DE24D" w14:textId="77777777" w:rsidR="004C0538" w:rsidRPr="002D6925" w:rsidRDefault="004C0538" w:rsidP="004C0538">
      <w:pPr>
        <w:rPr>
          <w:rFonts w:ascii="Verdana" w:hAnsi="Verdana"/>
          <w:sz w:val="16"/>
          <w:szCs w:val="16"/>
        </w:rPr>
      </w:pPr>
      <w:r w:rsidRPr="002D6925">
        <w:rPr>
          <w:rFonts w:ascii="Verdana" w:hAnsi="Verdana"/>
          <w:sz w:val="16"/>
          <w:szCs w:val="16"/>
        </w:rPr>
        <w:t>ANTECEDENTES MUSICALES DEL FLAMENCO</w:t>
      </w:r>
    </w:p>
    <w:p w14:paraId="182F586D" w14:textId="77777777" w:rsidR="004C0538" w:rsidRPr="002D6925" w:rsidRDefault="004C0538" w:rsidP="004C0538">
      <w:pPr>
        <w:rPr>
          <w:rFonts w:ascii="Verdana" w:hAnsi="Verdana"/>
          <w:sz w:val="16"/>
          <w:szCs w:val="16"/>
        </w:rPr>
      </w:pPr>
    </w:p>
    <w:p w14:paraId="6B6006C5" w14:textId="77777777" w:rsidR="004C0538" w:rsidRPr="002D6925" w:rsidRDefault="004C0538" w:rsidP="004C0538">
      <w:pPr>
        <w:rPr>
          <w:rFonts w:ascii="Verdana" w:hAnsi="Verdana"/>
          <w:sz w:val="16"/>
          <w:szCs w:val="16"/>
        </w:rPr>
      </w:pPr>
      <w:r w:rsidRPr="002D6925">
        <w:rPr>
          <w:rFonts w:ascii="Verdana" w:hAnsi="Verdana"/>
          <w:sz w:val="16"/>
          <w:szCs w:val="16"/>
        </w:rPr>
        <w:t xml:space="preserve">En un rápido ejercicio de imaginación podríamos trasladarnos hasta la España árabe, pues las modulaciones y melismas que definen al género flamenco pueden provenir de los cantos monocordes islámicos. Hay también quien atribuye la creación de esta música a los gitanos, un pueblo procedente de la India -hasta hace relativamente poco se creía que eran egipcios- y desperdigado, por su condición de errante, por toda Europa. En España entraron a principios del siglo XV, buscando climas más cálidos que los que hasta entonces habían encontrado en el continente. Tampoco se pueden olvidar los diferentes legados musicales que dejaron los deudos andaluces en el Sur de España, donde habían tenido vigencia las melodías salmodiales y el sistema musical judío, los modos jónico y </w:t>
      </w:r>
      <w:proofErr w:type="gramStart"/>
      <w:r w:rsidRPr="002D6925">
        <w:rPr>
          <w:rFonts w:ascii="Verdana" w:hAnsi="Verdana"/>
          <w:sz w:val="16"/>
          <w:szCs w:val="16"/>
        </w:rPr>
        <w:t>frigio inspirados</w:t>
      </w:r>
      <w:proofErr w:type="gramEnd"/>
      <w:r w:rsidRPr="002D6925">
        <w:rPr>
          <w:rFonts w:ascii="Verdana" w:hAnsi="Verdana"/>
          <w:sz w:val="16"/>
          <w:szCs w:val="16"/>
        </w:rPr>
        <w:t xml:space="preserve"> en el canto bizantino, los antiguos sistemas musicales hindúes, los cantos musulmanes y las canciones populares </w:t>
      </w:r>
      <w:r w:rsidRPr="002D6925">
        <w:rPr>
          <w:rFonts w:ascii="Verdana" w:hAnsi="Verdana"/>
          <w:sz w:val="16"/>
          <w:szCs w:val="16"/>
        </w:rPr>
        <w:lastRenderedPageBreak/>
        <w:t xml:space="preserve">mozárabes, de donde probablemente proceden las jarchas y las zambras. Sin entrar en juicios de valor sobre qué teoría tiene más fuerza -existen </w:t>
      </w:r>
      <w:proofErr w:type="gramStart"/>
      <w:r w:rsidRPr="002D6925">
        <w:rPr>
          <w:rFonts w:ascii="Verdana" w:hAnsi="Verdana"/>
          <w:sz w:val="16"/>
          <w:szCs w:val="16"/>
        </w:rPr>
        <w:t>otras</w:t>
      </w:r>
      <w:proofErr w:type="gramEnd"/>
      <w:r w:rsidRPr="002D6925">
        <w:rPr>
          <w:rFonts w:ascii="Verdana" w:hAnsi="Verdana"/>
          <w:sz w:val="16"/>
          <w:szCs w:val="16"/>
        </w:rPr>
        <w:t xml:space="preserve"> pero con menos aceptación-, lo que sí se puede asegurar es que el flamenco nace del propio pueblo, tiene una evidente raíz folclórica, mas al pasar por el tamiz de las gargantas de creadores puntuales se ha convertido en un arte indiscutible.</w:t>
      </w:r>
    </w:p>
    <w:p w14:paraId="5DF094BF" w14:textId="77777777" w:rsidR="004C0538" w:rsidRPr="002D6925" w:rsidRDefault="004C0538" w:rsidP="004C0538">
      <w:pPr>
        <w:rPr>
          <w:rFonts w:ascii="Verdana" w:hAnsi="Verdana"/>
          <w:sz w:val="16"/>
          <w:szCs w:val="16"/>
        </w:rPr>
      </w:pPr>
    </w:p>
    <w:p w14:paraId="718753DA" w14:textId="77777777" w:rsidR="004C0538" w:rsidRPr="002D6925" w:rsidRDefault="004C0538" w:rsidP="004C0538">
      <w:pPr>
        <w:rPr>
          <w:rFonts w:ascii="Verdana" w:hAnsi="Verdana"/>
          <w:sz w:val="16"/>
          <w:szCs w:val="16"/>
        </w:rPr>
      </w:pPr>
      <w:r w:rsidRPr="002D6925">
        <w:rPr>
          <w:rFonts w:ascii="Verdana" w:hAnsi="Verdana"/>
          <w:sz w:val="16"/>
          <w:szCs w:val="16"/>
        </w:rPr>
        <w:t>ORIGEN DE LA PALABRA “FLAMENCO”</w:t>
      </w:r>
    </w:p>
    <w:p w14:paraId="6FA8C4AF" w14:textId="77777777" w:rsidR="004C0538" w:rsidRPr="002D6925" w:rsidRDefault="004C0538" w:rsidP="004C0538">
      <w:pPr>
        <w:rPr>
          <w:rFonts w:ascii="Verdana" w:hAnsi="Verdana"/>
          <w:sz w:val="16"/>
          <w:szCs w:val="16"/>
        </w:rPr>
      </w:pPr>
    </w:p>
    <w:p w14:paraId="388E5C65" w14:textId="77777777" w:rsidR="004C0538" w:rsidRPr="002D6925" w:rsidRDefault="004C0538" w:rsidP="004C0538">
      <w:pPr>
        <w:rPr>
          <w:rFonts w:ascii="Verdana" w:hAnsi="Verdana"/>
          <w:sz w:val="16"/>
          <w:szCs w:val="16"/>
        </w:rPr>
      </w:pPr>
      <w:r w:rsidRPr="002D6925">
        <w:rPr>
          <w:rFonts w:ascii="Verdana" w:hAnsi="Verdana"/>
          <w:sz w:val="16"/>
          <w:szCs w:val="16"/>
        </w:rPr>
        <w:t>Otro de los aspectos que hacen que este arte sea un verdadero misterio radica en definir cuál es la procedencia exacta del término "flamenco". Existen múltiples teorías acerca de la génesis de este vocablo, aunque quizás la más difundida es la defendida por Blas Infante en su libro "Orígenes de lo flamenco". Según el padre de la Autonomía andaluza, la palabra "flamenco" deriva de los términos árabes "Felah-Mengus", que juntos significan "campesino errante".</w:t>
      </w:r>
    </w:p>
    <w:p w14:paraId="487B5B0B" w14:textId="77777777" w:rsidR="004C0538" w:rsidRPr="002D6925" w:rsidRDefault="004C0538" w:rsidP="004C0538">
      <w:pPr>
        <w:rPr>
          <w:rFonts w:ascii="Verdana" w:hAnsi="Verdana"/>
          <w:sz w:val="16"/>
          <w:szCs w:val="16"/>
        </w:rPr>
      </w:pPr>
    </w:p>
    <w:p w14:paraId="3F60925B" w14:textId="77777777" w:rsidR="004C0538" w:rsidRPr="002D6925" w:rsidRDefault="004C0538" w:rsidP="004C0538">
      <w:pPr>
        <w:rPr>
          <w:rFonts w:ascii="Verdana" w:hAnsi="Verdana"/>
          <w:sz w:val="16"/>
          <w:szCs w:val="16"/>
        </w:rPr>
      </w:pPr>
      <w:r w:rsidRPr="002D6925">
        <w:rPr>
          <w:rFonts w:ascii="Verdana" w:hAnsi="Verdana"/>
          <w:sz w:val="16"/>
          <w:szCs w:val="16"/>
        </w:rPr>
        <w:t>LA GUITARRA, LA ÚLTIMA EN INCORPORARSE</w:t>
      </w:r>
    </w:p>
    <w:p w14:paraId="76DB9355" w14:textId="77777777" w:rsidR="004C0538" w:rsidRPr="002D6925" w:rsidRDefault="004C0538" w:rsidP="004C0538">
      <w:pPr>
        <w:rPr>
          <w:rFonts w:ascii="Verdana" w:hAnsi="Verdana"/>
          <w:sz w:val="16"/>
          <w:szCs w:val="16"/>
        </w:rPr>
      </w:pPr>
    </w:p>
    <w:p w14:paraId="60B021C2" w14:textId="77777777" w:rsidR="004C0538" w:rsidRDefault="004C0538" w:rsidP="004C0538">
      <w:r w:rsidRPr="002D6925">
        <w:rPr>
          <w:rFonts w:ascii="Verdana" w:hAnsi="Verdana"/>
          <w:sz w:val="16"/>
          <w:szCs w:val="16"/>
        </w:rPr>
        <w:t xml:space="preserve">El análisis de la guitarra en el flamenco merece un apartado diferente, ya que se trata del último de los componentes que adquirió el </w:t>
      </w:r>
      <w:proofErr w:type="gramStart"/>
      <w:r w:rsidRPr="002D6925">
        <w:rPr>
          <w:rFonts w:ascii="Verdana" w:hAnsi="Verdana"/>
          <w:sz w:val="16"/>
          <w:szCs w:val="16"/>
        </w:rPr>
        <w:t>género</w:t>
      </w:r>
      <w:proofErr w:type="gramEnd"/>
      <w:r w:rsidRPr="002D6925">
        <w:rPr>
          <w:rFonts w:ascii="Verdana" w:hAnsi="Verdana"/>
          <w:sz w:val="16"/>
          <w:szCs w:val="16"/>
        </w:rPr>
        <w:t xml:space="preserve"> pero, actualmente, uno de los más revalorizados. El mayor maestro de todos los tiempos es Paco de Lucía, líder indiscutible de la última generación de guitarristas. Junto al algecireño hay que destacar a Manolo Sanlúcar y a Víctor Monge Serranito, un triángulo de </w:t>
      </w:r>
      <w:r w:rsidRPr="00BA6CCF">
        <w:rPr>
          <w:rFonts w:ascii="Verdana" w:hAnsi="Verdana"/>
          <w:i/>
          <w:sz w:val="16"/>
          <w:szCs w:val="16"/>
        </w:rPr>
        <w:t>tocaores</w:t>
      </w:r>
      <w:r w:rsidRPr="002D6925">
        <w:rPr>
          <w:rFonts w:ascii="Verdana" w:hAnsi="Verdana"/>
          <w:sz w:val="16"/>
          <w:szCs w:val="16"/>
        </w:rPr>
        <w:t xml:space="preserve"> que revolucionaron el concepto de la guitarra flamenca entrando en contacto, sobre todo en el caso de Paco de Lucía, con otras músicas como la brasileña, el jazz, el rock… </w:t>
      </w:r>
      <w:r w:rsidRPr="002D6925">
        <w:rPr>
          <w:rFonts w:ascii="Verdana" w:hAnsi="Verdana"/>
          <w:sz w:val="16"/>
          <w:szCs w:val="16"/>
        </w:rPr>
        <w:br/>
        <w:t>A esta escuela, indiscutiblemente, pertenecen los nuevos valores del toque, como el almeriense Tomatito, el jerezano Gerardo Núñez, el catalán Juan Manuel Cañizares o el cordobés Vicente Amigo.</w:t>
      </w:r>
    </w:p>
    <w:p w14:paraId="600BEF4F" w14:textId="77777777" w:rsidR="004C0538" w:rsidRDefault="004C0538" w:rsidP="004C0538">
      <w:pPr>
        <w:jc w:val="both"/>
      </w:pPr>
    </w:p>
    <w:p w14:paraId="44E88FC0" w14:textId="77777777" w:rsidR="004C0538" w:rsidRDefault="004C0538" w:rsidP="004C0538">
      <w:pPr>
        <w:jc w:val="both"/>
      </w:pPr>
    </w:p>
    <w:p w14:paraId="28DFA1BA" w14:textId="77777777" w:rsidR="004C0538" w:rsidRDefault="004C0538" w:rsidP="004C0538">
      <w:pPr>
        <w:jc w:val="both"/>
      </w:pPr>
    </w:p>
    <w:p w14:paraId="264C2268" w14:textId="77777777" w:rsidR="004C0538" w:rsidRDefault="004C0538" w:rsidP="004C0538">
      <w:pPr>
        <w:spacing w:line="360" w:lineRule="auto"/>
        <w:jc w:val="both"/>
      </w:pPr>
      <w:r w:rsidRPr="002D6925">
        <w:rPr>
          <w:b/>
        </w:rPr>
        <w:t>17.- Observa la escena y responde:</w:t>
      </w:r>
      <w:r>
        <w:t xml:space="preserve"> (Escena del planeamiento del robo al banco, 1:05:03- 1:06:43)</w:t>
      </w:r>
    </w:p>
    <w:p w14:paraId="51D0AE58" w14:textId="77777777" w:rsidR="004C0538" w:rsidRPr="002D6925" w:rsidRDefault="004C0538" w:rsidP="004C0538">
      <w:pPr>
        <w:spacing w:line="360" w:lineRule="auto"/>
        <w:jc w:val="both"/>
        <w:rPr>
          <w:b/>
        </w:rPr>
      </w:pPr>
      <w:r w:rsidRPr="002D6925">
        <w:rPr>
          <w:b/>
        </w:rPr>
        <w:t xml:space="preserve">¿Qué plan tienen para robar el banco? </w:t>
      </w:r>
    </w:p>
    <w:p w14:paraId="4DBD5982" w14:textId="77777777" w:rsidR="004C0538" w:rsidRDefault="004C0538" w:rsidP="004C0538">
      <w:pPr>
        <w:pStyle w:val="NormalWeb"/>
        <w:spacing w:before="0" w:beforeAutospacing="0" w:after="0" w:afterAutospacing="0"/>
        <w:rPr>
          <w:b/>
        </w:rPr>
      </w:pPr>
      <w:r w:rsidRPr="002D6925">
        <w:rPr>
          <w:b/>
        </w:rPr>
        <w:t>¿Adónde va Ángela?</w:t>
      </w:r>
    </w:p>
    <w:p w14:paraId="741FAD82" w14:textId="77777777" w:rsidR="004C0538" w:rsidRDefault="004C0538" w:rsidP="004C0538">
      <w:pPr>
        <w:pStyle w:val="NormalWeb"/>
        <w:spacing w:before="0" w:beforeAutospacing="0" w:after="0" w:afterAutospacing="0"/>
        <w:rPr>
          <w:b/>
        </w:rPr>
      </w:pPr>
    </w:p>
    <w:p w14:paraId="7E5059E5" w14:textId="77777777" w:rsidR="004C0538" w:rsidRDefault="004C0538" w:rsidP="004C0538">
      <w:pPr>
        <w:pStyle w:val="NormalWeb"/>
        <w:spacing w:before="0" w:beforeAutospacing="0" w:after="0" w:afterAutospacing="0"/>
        <w:rPr>
          <w:b/>
        </w:rPr>
      </w:pPr>
    </w:p>
    <w:p w14:paraId="6B95A831" w14:textId="77777777" w:rsidR="004C0538" w:rsidRDefault="004C0538" w:rsidP="004C0538">
      <w:pPr>
        <w:pStyle w:val="NormalWeb"/>
        <w:spacing w:before="0" w:beforeAutospacing="0" w:after="0" w:afterAutospacing="0"/>
        <w:rPr>
          <w:b/>
        </w:rPr>
      </w:pPr>
    </w:p>
    <w:p w14:paraId="67623F55" w14:textId="77777777" w:rsidR="004C0538" w:rsidRDefault="004C0538" w:rsidP="004C0538">
      <w:pPr>
        <w:spacing w:line="360" w:lineRule="auto"/>
        <w:jc w:val="both"/>
      </w:pPr>
      <w:r w:rsidRPr="002D6925">
        <w:rPr>
          <w:b/>
        </w:rPr>
        <w:t>18.-</w:t>
      </w:r>
      <w:r>
        <w:t xml:space="preserve"> (Detener el vídeo en el plano de Ángela bailando en la pista de la discoteca con la mirada absorta, 1:10:50)</w:t>
      </w:r>
    </w:p>
    <w:p w14:paraId="3F24907F" w14:textId="77777777" w:rsidR="004C0538" w:rsidRPr="002D6925" w:rsidRDefault="004C0538" w:rsidP="004C0538">
      <w:pPr>
        <w:spacing w:line="360" w:lineRule="auto"/>
        <w:jc w:val="both"/>
        <w:rPr>
          <w:b/>
        </w:rPr>
      </w:pPr>
      <w:r w:rsidRPr="002D6925">
        <w:rPr>
          <w:b/>
        </w:rPr>
        <w:t>¿Qué crees que está pensando Ángela?</w:t>
      </w:r>
    </w:p>
    <w:p w14:paraId="78C83233" w14:textId="77777777" w:rsidR="004C0538" w:rsidRPr="002D6925" w:rsidRDefault="004C0538" w:rsidP="004C0538">
      <w:pPr>
        <w:spacing w:line="360" w:lineRule="auto"/>
        <w:jc w:val="both"/>
        <w:rPr>
          <w:b/>
        </w:rPr>
      </w:pPr>
      <w:r w:rsidRPr="002D6925">
        <w:rPr>
          <w:b/>
        </w:rPr>
        <w:t>Reproduce su pensamiento en cuatro o cinco frases.</w:t>
      </w:r>
    </w:p>
    <w:p w14:paraId="333AB51B" w14:textId="77777777" w:rsidR="004C0538" w:rsidRDefault="004C0538" w:rsidP="004C0538">
      <w:pPr>
        <w:spacing w:line="360" w:lineRule="auto"/>
        <w:jc w:val="both"/>
      </w:pPr>
    </w:p>
    <w:p w14:paraId="6E4299E8" w14:textId="77777777" w:rsidR="004C0538" w:rsidRDefault="004C0538" w:rsidP="004C0538">
      <w:pPr>
        <w:spacing w:line="360" w:lineRule="auto"/>
        <w:jc w:val="both"/>
      </w:pPr>
    </w:p>
    <w:p w14:paraId="0C1755F7" w14:textId="77777777" w:rsidR="004C0538" w:rsidRDefault="004C0538" w:rsidP="004C0538">
      <w:pPr>
        <w:spacing w:line="360" w:lineRule="auto"/>
        <w:jc w:val="both"/>
      </w:pPr>
      <w:r w:rsidRPr="002D6925">
        <w:rPr>
          <w:b/>
        </w:rPr>
        <w:t>19.-</w:t>
      </w:r>
      <w:r>
        <w:t xml:space="preserve"> (Detener el vídeo en 1:14:23, cuando se disponen a entrar al banco)</w:t>
      </w:r>
    </w:p>
    <w:p w14:paraId="7649A1CB" w14:textId="77777777" w:rsidR="004C0538" w:rsidRPr="002D6925" w:rsidRDefault="004C0538" w:rsidP="004C0538">
      <w:pPr>
        <w:spacing w:line="360" w:lineRule="auto"/>
        <w:jc w:val="both"/>
        <w:rPr>
          <w:b/>
        </w:rPr>
      </w:pPr>
      <w:r w:rsidRPr="002D6925">
        <w:rPr>
          <w:b/>
        </w:rPr>
        <w:t>¿Qué crees que va a suceder?</w:t>
      </w:r>
    </w:p>
    <w:p w14:paraId="01D0EA60" w14:textId="77777777" w:rsidR="004C0538" w:rsidRDefault="004C0538" w:rsidP="004C0538">
      <w:pPr>
        <w:spacing w:line="360" w:lineRule="auto"/>
        <w:jc w:val="both"/>
      </w:pPr>
    </w:p>
    <w:p w14:paraId="46BC21A4" w14:textId="77777777" w:rsidR="004C0538" w:rsidRDefault="004C0538" w:rsidP="004C0538">
      <w:pPr>
        <w:spacing w:line="360" w:lineRule="auto"/>
        <w:jc w:val="both"/>
      </w:pPr>
      <w:r w:rsidRPr="002D6925">
        <w:rPr>
          <w:b/>
        </w:rPr>
        <w:t>20.- Vamos a escuchar primero esta escena, a mantener el sonido, pero sin ver la imagen</w:t>
      </w:r>
      <w:r>
        <w:t xml:space="preserve">. (Escena del atraco, desde que entran al banco hasta que se escapan, sin que se sepa aún que han dado a Pablo, junto antes de que, en el coche, Ángela diga “Pablo, ¡Pablo! ¡¿Qué te pasa?!”; 1:14:23-1:17:40) </w:t>
      </w:r>
    </w:p>
    <w:p w14:paraId="3A637655" w14:textId="77777777" w:rsidR="004C0538" w:rsidRPr="002D6925" w:rsidRDefault="004C0538" w:rsidP="004C0538">
      <w:pPr>
        <w:spacing w:line="360" w:lineRule="auto"/>
        <w:jc w:val="both"/>
        <w:rPr>
          <w:b/>
        </w:rPr>
      </w:pPr>
      <w:r w:rsidRPr="002D6925">
        <w:rPr>
          <w:b/>
        </w:rPr>
        <w:t xml:space="preserve">Describid lo que ha sucedido. </w:t>
      </w:r>
    </w:p>
    <w:p w14:paraId="14BF7EFC" w14:textId="77777777" w:rsidR="004C0538" w:rsidRDefault="004C0538" w:rsidP="004C0538">
      <w:pPr>
        <w:spacing w:line="360" w:lineRule="auto"/>
        <w:jc w:val="both"/>
      </w:pPr>
    </w:p>
    <w:p w14:paraId="117756CD" w14:textId="77777777" w:rsidR="004C0538" w:rsidRPr="002D6925" w:rsidRDefault="004C0538" w:rsidP="004C0538">
      <w:pPr>
        <w:spacing w:line="360" w:lineRule="auto"/>
        <w:jc w:val="both"/>
        <w:rPr>
          <w:b/>
        </w:rPr>
      </w:pPr>
      <w:r w:rsidRPr="002D6925">
        <w:rPr>
          <w:b/>
        </w:rPr>
        <w:lastRenderedPageBreak/>
        <w:t>21.- Ahora veremos la escena y la oiremos simultáneamente. Describid lo que ha sucedido. ¿Han usado imperativos los atracadores? ¿Cuáles?</w:t>
      </w:r>
    </w:p>
    <w:p w14:paraId="2A49B45D" w14:textId="77777777" w:rsidR="004C0538" w:rsidRDefault="004C0538" w:rsidP="004C0538">
      <w:pPr>
        <w:spacing w:line="360" w:lineRule="auto"/>
        <w:jc w:val="both"/>
      </w:pPr>
    </w:p>
    <w:p w14:paraId="68992EF9" w14:textId="77777777" w:rsidR="004C0538" w:rsidRDefault="004C0538" w:rsidP="004C0538">
      <w:pPr>
        <w:spacing w:line="360" w:lineRule="auto"/>
        <w:jc w:val="both"/>
      </w:pPr>
    </w:p>
    <w:p w14:paraId="57ABE278" w14:textId="77777777" w:rsidR="004C0538" w:rsidRDefault="004C0538" w:rsidP="004C0538">
      <w:pPr>
        <w:spacing w:line="360" w:lineRule="auto"/>
        <w:jc w:val="both"/>
      </w:pPr>
      <w:r w:rsidRPr="002D6925">
        <w:rPr>
          <w:b/>
        </w:rPr>
        <w:t>22.-</w:t>
      </w:r>
      <w:r>
        <w:t xml:space="preserve"> (Noticia sobre el atraco en televisión dada por un juvenil y melenudo Matías Prats; 1:27:26- 1:28:30)</w:t>
      </w:r>
    </w:p>
    <w:p w14:paraId="781BF187" w14:textId="77777777" w:rsidR="004C0538" w:rsidRPr="002D6925" w:rsidRDefault="004C0538" w:rsidP="004C0538">
      <w:pPr>
        <w:spacing w:line="360" w:lineRule="auto"/>
        <w:jc w:val="both"/>
        <w:rPr>
          <w:b/>
        </w:rPr>
      </w:pPr>
      <w:r w:rsidRPr="002D6925">
        <w:rPr>
          <w:b/>
        </w:rPr>
        <w:t>Fíjate en la descripción que se hace del atraco en la televisión y en el uso que se hace de los diferentes pretéritos. ¿Qué verbos en pasado puedes identificar?</w:t>
      </w:r>
    </w:p>
    <w:p w14:paraId="630DC360" w14:textId="77777777" w:rsidR="004C0538" w:rsidRDefault="004C0538" w:rsidP="004C0538">
      <w:pPr>
        <w:spacing w:line="360" w:lineRule="auto"/>
        <w:jc w:val="both"/>
      </w:pPr>
    </w:p>
    <w:p w14:paraId="220D131E" w14:textId="77777777" w:rsidR="004C0538" w:rsidRDefault="004C0538" w:rsidP="004C0538">
      <w:pPr>
        <w:spacing w:line="360" w:lineRule="auto"/>
        <w:jc w:val="both"/>
      </w:pPr>
    </w:p>
    <w:p w14:paraId="6AA3262F" w14:textId="77777777" w:rsidR="004C0538" w:rsidRPr="002D6925" w:rsidRDefault="004C0538" w:rsidP="004C0538">
      <w:pPr>
        <w:spacing w:line="360" w:lineRule="auto"/>
        <w:jc w:val="both"/>
        <w:rPr>
          <w:b/>
        </w:rPr>
      </w:pPr>
      <w:r w:rsidRPr="002D6925">
        <w:rPr>
          <w:b/>
        </w:rPr>
        <w:t>23.- Tras completar el visionado de la película, resume lo que has visto, utilizando el pasado en los tiempos que sean precisos, en unas cien palabras.</w:t>
      </w:r>
    </w:p>
    <w:p w14:paraId="0FFCD36F" w14:textId="77777777" w:rsidR="004C0538" w:rsidRDefault="004C0538" w:rsidP="004C0538">
      <w:pPr>
        <w:jc w:val="both"/>
      </w:pPr>
    </w:p>
    <w:p w14:paraId="7148148D" w14:textId="77777777" w:rsidR="004C0538" w:rsidRDefault="004C0538" w:rsidP="004C0538">
      <w:pPr>
        <w:jc w:val="both"/>
      </w:pPr>
    </w:p>
    <w:p w14:paraId="75494D25" w14:textId="77777777" w:rsidR="004C0538" w:rsidRPr="002D6925" w:rsidRDefault="004C0538" w:rsidP="004C0538">
      <w:pPr>
        <w:spacing w:line="360" w:lineRule="auto"/>
        <w:jc w:val="both"/>
        <w:rPr>
          <w:b/>
        </w:rPr>
      </w:pPr>
      <w:r w:rsidRPr="002D6925">
        <w:rPr>
          <w:b/>
        </w:rPr>
        <w:t>24.- La delincuencia y la inseguridad ciudadana son siempre preocupaciones fundamentales para la población de todos los países. Imaginad, en grupos de tres, que sois consultores encargados de arreglar este problema en Madrid. Desarrollad un plan de contención de la inseguridad ciudadana que dé una serie de consejos y sugiera unas medidas para acabar con la delincuencia. Después, leédsela al alcalde la ciudad (en este caso, el profesor). Podéis seguir un modelo como el que apuntamos aquí.</w:t>
      </w:r>
    </w:p>
    <w:p w14:paraId="18218240" w14:textId="77777777" w:rsidR="004C0538" w:rsidRDefault="004C0538" w:rsidP="004C0538">
      <w:pPr>
        <w:spacing w:line="360" w:lineRule="auto"/>
        <w:jc w:val="both"/>
      </w:pPr>
    </w:p>
    <w:p w14:paraId="588E83D3" w14:textId="77777777" w:rsidR="004C0538" w:rsidRPr="00B733B9" w:rsidRDefault="004C0538" w:rsidP="004C0538">
      <w:pPr>
        <w:spacing w:line="360" w:lineRule="auto"/>
        <w:jc w:val="both"/>
        <w:rPr>
          <w:b/>
          <w:u w:val="single"/>
        </w:rPr>
      </w:pPr>
      <w:r w:rsidRPr="00B733B9">
        <w:rPr>
          <w:b/>
          <w:u w:val="single"/>
        </w:rPr>
        <w:t>Medidas para la reducción del crimen, la delincuencia y la inseguridad ciudadana.</w:t>
      </w:r>
    </w:p>
    <w:p w14:paraId="6E6426CB" w14:textId="77777777" w:rsidR="004C0538" w:rsidRDefault="004C0538" w:rsidP="004C0538">
      <w:pPr>
        <w:spacing w:line="360" w:lineRule="auto"/>
        <w:jc w:val="both"/>
        <w:rPr>
          <w:b/>
        </w:rPr>
      </w:pPr>
    </w:p>
    <w:p w14:paraId="13311E3A" w14:textId="77777777" w:rsidR="004C0538" w:rsidRDefault="004C0538" w:rsidP="004C0538">
      <w:pPr>
        <w:spacing w:line="360" w:lineRule="auto"/>
        <w:jc w:val="both"/>
      </w:pPr>
      <w:r w:rsidRPr="00B733B9">
        <w:rPr>
          <w:b/>
        </w:rPr>
        <w:t>1ª.-</w:t>
      </w:r>
      <w:r>
        <w:t xml:space="preserve"> Contrate más policías y aumente el número de ellos que patrullan en los barrios más conflictivos.</w:t>
      </w:r>
    </w:p>
    <w:p w14:paraId="5E6160E0" w14:textId="77777777" w:rsidR="004C0538" w:rsidRDefault="004C0538" w:rsidP="004C0538">
      <w:pPr>
        <w:spacing w:line="360" w:lineRule="auto"/>
        <w:jc w:val="both"/>
      </w:pPr>
      <w:r w:rsidRPr="00B733B9">
        <w:rPr>
          <w:b/>
        </w:rPr>
        <w:t>2ª.-</w:t>
      </w:r>
      <w:r>
        <w:t xml:space="preserve"> …</w:t>
      </w:r>
    </w:p>
    <w:p w14:paraId="58CE47FE" w14:textId="77777777" w:rsidR="004C0538" w:rsidRDefault="004C0538" w:rsidP="004C0538">
      <w:pPr>
        <w:spacing w:line="360" w:lineRule="auto"/>
        <w:jc w:val="both"/>
      </w:pPr>
    </w:p>
    <w:p w14:paraId="7CACB436" w14:textId="77777777" w:rsidR="004C0538" w:rsidRDefault="004C0538" w:rsidP="004C0538">
      <w:pPr>
        <w:pStyle w:val="NormalWeb"/>
        <w:spacing w:before="0" w:beforeAutospacing="0" w:after="0" w:afterAutospacing="0"/>
        <w:rPr>
          <w:b/>
        </w:rPr>
      </w:pPr>
      <w:r w:rsidRPr="002D6925">
        <w:rPr>
          <w:b/>
        </w:rPr>
        <w:t>No olvidéis usar el imperativo, afirmativo y negativo, como hemos aprendido.</w:t>
      </w:r>
    </w:p>
    <w:p w14:paraId="088A6CC3" w14:textId="77777777" w:rsidR="004C0538" w:rsidRDefault="004C0538"/>
    <w:p w14:paraId="417B331B" w14:textId="77777777" w:rsidR="004C0538" w:rsidRDefault="004C0538"/>
    <w:sectPr w:rsidR="004C0538">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4E42F9" w14:textId="77777777" w:rsidR="0075060C" w:rsidRDefault="0075060C">
      <w:r>
        <w:separator/>
      </w:r>
    </w:p>
  </w:endnote>
  <w:endnote w:type="continuationSeparator" w:id="0">
    <w:p w14:paraId="0FC191E0" w14:textId="77777777" w:rsidR="0075060C" w:rsidRDefault="007506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PMingLiU">
    <w:altName w:val="新細明體"/>
    <w:panose1 w:val="02010601000101010101"/>
    <w:charset w:val="88"/>
    <w:family w:val="auto"/>
    <w:pitch w:val="variable"/>
    <w:sig w:usb0="00000001" w:usb1="08080000" w:usb2="00000010" w:usb3="00000000" w:csb0="00100000"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AD4670" w14:textId="77777777" w:rsidR="0075060C" w:rsidRDefault="0075060C">
      <w:r>
        <w:separator/>
      </w:r>
    </w:p>
  </w:footnote>
  <w:footnote w:type="continuationSeparator" w:id="0">
    <w:p w14:paraId="0499C901" w14:textId="77777777" w:rsidR="0075060C" w:rsidRDefault="0075060C">
      <w:r>
        <w:continuationSeparator/>
      </w:r>
    </w:p>
  </w:footnote>
  <w:footnote w:id="1">
    <w:p w14:paraId="0365C7F3" w14:textId="77777777" w:rsidR="00145F9D" w:rsidRDefault="00145F9D" w:rsidP="004C0538">
      <w:pPr>
        <w:pStyle w:val="FootnoteText"/>
        <w:jc w:val="both"/>
      </w:pPr>
      <w:r>
        <w:rPr>
          <w:rStyle w:val="FootnoteReference"/>
        </w:rPr>
        <w:footnoteRef/>
      </w:r>
      <w:r>
        <w:t xml:space="preserve"> Texto adaptado, aumentado y completado del existente en las páginas de la Escuela Internacional (EI).</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0538"/>
    <w:rsid w:val="00145F9D"/>
    <w:rsid w:val="004C0538"/>
    <w:rsid w:val="0075060C"/>
    <w:rsid w:val="0085030D"/>
    <w:rsid w:val="00D651C9"/>
    <w:rsid w:val="00D823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9A6CE1F"/>
  <w15:chartTrackingRefBased/>
  <w15:docId w15:val="{280131DA-1E96-482E-87CB-C9BF3FE1B7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C0538"/>
    <w:rPr>
      <w:rFonts w:eastAsia="Times New Roman"/>
      <w:sz w:val="24"/>
      <w:lang w:val="es-ES"/>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NormalWeb">
    <w:name w:val="Normal (Web)"/>
    <w:basedOn w:val="Normal"/>
    <w:rsid w:val="004C0538"/>
    <w:pPr>
      <w:spacing w:before="100" w:beforeAutospacing="1" w:after="100" w:afterAutospacing="1"/>
    </w:pPr>
  </w:style>
  <w:style w:type="table" w:styleId="TableGrid">
    <w:name w:val="Table Grid"/>
    <w:basedOn w:val="TableNormal"/>
    <w:rsid w:val="004C0538"/>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semiHidden/>
    <w:rsid w:val="004C0538"/>
    <w:rPr>
      <w:rFonts w:eastAsia="PMingLiU"/>
      <w:sz w:val="20"/>
      <w:lang w:eastAsia="zh-TW"/>
    </w:rPr>
  </w:style>
  <w:style w:type="character" w:styleId="FootnoteReference">
    <w:name w:val="footnote reference"/>
    <w:basedOn w:val="DefaultParagraphFont"/>
    <w:semiHidden/>
    <w:rsid w:val="004C053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10</Pages>
  <Words>2422</Words>
  <Characters>13809</Characters>
  <Application>Microsoft Office Word</Application>
  <DocSecurity>0</DocSecurity>
  <Lines>115</Lines>
  <Paragraphs>32</Paragraphs>
  <ScaleCrop>false</ScaleCrop>
  <HeadingPairs>
    <vt:vector size="2" baseType="variant">
      <vt:variant>
        <vt:lpstr>Título</vt:lpstr>
      </vt:variant>
      <vt:variant>
        <vt:i4>1</vt:i4>
      </vt:variant>
    </vt:vector>
  </HeadingPairs>
  <TitlesOfParts>
    <vt:vector size="1" baseType="lpstr">
      <vt:lpstr>1</vt:lpstr>
    </vt:vector>
  </TitlesOfParts>
  <Company>No gubernamental</Company>
  <LinksUpToDate>false</LinksUpToDate>
  <CharactersWithSpaces>16199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subject/>
  <dc:creator>Urmuni</dc:creator>
  <cp:keywords/>
  <dc:description/>
  <cp:lastModifiedBy> </cp:lastModifiedBy>
  <cp:revision>2</cp:revision>
  <dcterms:created xsi:type="dcterms:W3CDTF">2021-07-06T16:27:00Z</dcterms:created>
  <dcterms:modified xsi:type="dcterms:W3CDTF">2021-07-06T16:27:00Z</dcterms:modified>
</cp:coreProperties>
</file>